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3270B" w14:textId="22D02B84" w:rsidR="003B0507" w:rsidRPr="009B1C04" w:rsidRDefault="007A6E41" w:rsidP="00D00B90">
      <w:pPr>
        <w:spacing w:line="259" w:lineRule="auto"/>
        <w:rPr>
          <w:rFonts w:asciiTheme="minorHAnsi" w:eastAsiaTheme="minorHAnsi" w:hAnsiTheme="minorHAnsi" w:cstheme="minorHAnsi"/>
          <w:sz w:val="22"/>
          <w:szCs w:val="22"/>
          <w:lang w:eastAsia="en-US"/>
        </w:rPr>
      </w:pPr>
      <w:r>
        <w:rPr>
          <w:rFonts w:asciiTheme="minorHAnsi" w:eastAsiaTheme="minorHAnsi" w:hAnsiTheme="minorHAnsi" w:cstheme="minorHAnsi"/>
          <w:noProof/>
          <w:sz w:val="22"/>
          <w:szCs w:val="22"/>
          <w:lang w:eastAsia="en-US"/>
        </w:rPr>
        <w:drawing>
          <wp:anchor distT="0" distB="0" distL="114300" distR="114300" simplePos="0" relativeHeight="251658240" behindDoc="0" locked="0" layoutInCell="1" allowOverlap="1" wp14:anchorId="528468E6" wp14:editId="4DBBAF90">
            <wp:simplePos x="0" y="0"/>
            <wp:positionH relativeFrom="page">
              <wp:align>left</wp:align>
            </wp:positionH>
            <wp:positionV relativeFrom="paragraph">
              <wp:posOffset>-1082040</wp:posOffset>
            </wp:positionV>
            <wp:extent cx="7559675" cy="10687155"/>
            <wp:effectExtent l="0" t="0" r="3175" b="0"/>
            <wp:wrapNone/>
            <wp:docPr id="6360438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8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12B1A" w14:textId="5E690308" w:rsidR="003B0507" w:rsidRPr="009B1C04" w:rsidRDefault="007A6E41" w:rsidP="006A240D">
      <w:pPr>
        <w:spacing w:line="259" w:lineRule="auto"/>
        <w:jc w:val="both"/>
        <w:rPr>
          <w:rFonts w:asciiTheme="minorHAnsi" w:eastAsiaTheme="minorHAnsi" w:hAnsiTheme="minorHAnsi" w:cstheme="minorHAnsi"/>
          <w:sz w:val="22"/>
          <w:szCs w:val="22"/>
          <w:lang w:eastAsia="en-US"/>
        </w:rPr>
      </w:pPr>
      <w:r w:rsidRPr="009B1C04">
        <w:rPr>
          <w:rFonts w:asciiTheme="minorHAnsi" w:eastAsiaTheme="minorHAnsi" w:hAnsiTheme="minorHAnsi" w:cstheme="minorHAnsi"/>
          <w:sz w:val="22"/>
          <w:szCs w:val="22"/>
          <w:lang w:eastAsia="en-US"/>
        </w:rPr>
        <w:br w:type="page"/>
      </w:r>
    </w:p>
    <w:p w14:paraId="13E1D31F" w14:textId="77777777" w:rsidR="00EF527B" w:rsidRDefault="00080ADA" w:rsidP="005E61D8">
      <w:pPr>
        <w:tabs>
          <w:tab w:val="left" w:pos="426"/>
        </w:tabs>
        <w:autoSpaceDE w:val="0"/>
        <w:autoSpaceDN w:val="0"/>
        <w:adjustRightInd w:val="0"/>
        <w:ind w:left="426" w:hanging="426"/>
        <w:jc w:val="both"/>
        <w:rPr>
          <w:rFonts w:asciiTheme="minorHAnsi" w:hAnsiTheme="minorHAnsi" w:cstheme="minorHAnsi"/>
          <w:iCs/>
          <w:sz w:val="22"/>
          <w:szCs w:val="22"/>
        </w:rPr>
      </w:pPr>
      <w:bookmarkStart w:id="0" w:name="_Hlk125087406"/>
    </w:p>
    <w:p w14:paraId="32A2545E" w14:textId="61F180FB" w:rsidR="005E61D8" w:rsidRPr="009B1C04" w:rsidRDefault="007A6E41" w:rsidP="005E61D8">
      <w:pPr>
        <w:tabs>
          <w:tab w:val="left" w:pos="426"/>
        </w:tabs>
        <w:autoSpaceDE w:val="0"/>
        <w:autoSpaceDN w:val="0"/>
        <w:adjustRightInd w:val="0"/>
        <w:ind w:left="426" w:hanging="426"/>
        <w:jc w:val="both"/>
        <w:rPr>
          <w:rFonts w:asciiTheme="minorHAnsi" w:hAnsiTheme="minorHAnsi" w:cstheme="minorHAnsi"/>
          <w:iCs/>
          <w:sz w:val="22"/>
          <w:szCs w:val="22"/>
        </w:rPr>
      </w:pPr>
      <w:r w:rsidRPr="009B1C04">
        <w:rPr>
          <w:rFonts w:asciiTheme="minorHAnsi" w:hAnsiTheme="minorHAnsi" w:cstheme="minorHAnsi"/>
          <w:iCs/>
          <w:sz w:val="22"/>
          <w:szCs w:val="22"/>
        </w:rPr>
        <w:t xml:space="preserve">Vu </w:t>
      </w:r>
      <w:r w:rsidRPr="009B1C04">
        <w:rPr>
          <w:rFonts w:asciiTheme="minorHAnsi" w:hAnsiTheme="minorHAnsi" w:cstheme="minorHAnsi"/>
          <w:iCs/>
          <w:sz w:val="22"/>
          <w:szCs w:val="22"/>
        </w:rPr>
        <w:tab/>
        <w:t>le Code Général de la Fonction Publique, notamment l’article L 452-</w:t>
      </w:r>
      <w:r>
        <w:rPr>
          <w:rFonts w:asciiTheme="minorHAnsi" w:hAnsiTheme="minorHAnsi" w:cstheme="minorHAnsi"/>
          <w:iCs/>
          <w:sz w:val="22"/>
          <w:szCs w:val="22"/>
        </w:rPr>
        <w:t>35</w:t>
      </w:r>
      <w:r w:rsidRPr="009B1C04">
        <w:rPr>
          <w:rFonts w:asciiTheme="minorHAnsi" w:hAnsiTheme="minorHAnsi" w:cstheme="minorHAnsi"/>
          <w:iCs/>
          <w:sz w:val="22"/>
          <w:szCs w:val="22"/>
        </w:rPr>
        <w:t xml:space="preserve"> et suivants ;</w:t>
      </w:r>
    </w:p>
    <w:p w14:paraId="466D9DE4" w14:textId="77777777" w:rsidR="00EF527B" w:rsidRDefault="00080ADA" w:rsidP="005E61D8">
      <w:pPr>
        <w:tabs>
          <w:tab w:val="left" w:pos="426"/>
        </w:tabs>
        <w:autoSpaceDE w:val="0"/>
        <w:autoSpaceDN w:val="0"/>
        <w:adjustRightInd w:val="0"/>
        <w:ind w:left="426" w:hanging="426"/>
        <w:jc w:val="both"/>
        <w:rPr>
          <w:rFonts w:asciiTheme="minorHAnsi" w:hAnsiTheme="minorHAnsi" w:cstheme="minorHAnsi"/>
          <w:iCs/>
          <w:sz w:val="22"/>
          <w:szCs w:val="22"/>
        </w:rPr>
      </w:pPr>
      <w:bookmarkStart w:id="1" w:name="_Hlk125087427"/>
      <w:bookmarkEnd w:id="0"/>
    </w:p>
    <w:p w14:paraId="384C89D3" w14:textId="596D0535" w:rsidR="005E61D8" w:rsidRDefault="007A6E41" w:rsidP="005E61D8">
      <w:pPr>
        <w:tabs>
          <w:tab w:val="left" w:pos="426"/>
        </w:tabs>
        <w:autoSpaceDE w:val="0"/>
        <w:autoSpaceDN w:val="0"/>
        <w:adjustRightInd w:val="0"/>
        <w:ind w:left="426" w:hanging="426"/>
        <w:jc w:val="both"/>
        <w:rPr>
          <w:rFonts w:asciiTheme="minorHAnsi" w:hAnsiTheme="minorHAnsi" w:cstheme="minorHAnsi"/>
          <w:iCs/>
          <w:sz w:val="22"/>
          <w:szCs w:val="22"/>
        </w:rPr>
      </w:pPr>
      <w:r w:rsidRPr="009B1C04">
        <w:rPr>
          <w:rFonts w:asciiTheme="minorHAnsi" w:hAnsiTheme="minorHAnsi" w:cstheme="minorHAnsi"/>
          <w:iCs/>
          <w:sz w:val="22"/>
          <w:szCs w:val="22"/>
        </w:rPr>
        <w:t xml:space="preserve">Vu </w:t>
      </w:r>
      <w:r w:rsidRPr="009B1C04">
        <w:rPr>
          <w:rFonts w:asciiTheme="minorHAnsi" w:hAnsiTheme="minorHAnsi" w:cstheme="minorHAnsi"/>
          <w:iCs/>
          <w:sz w:val="22"/>
          <w:szCs w:val="22"/>
        </w:rPr>
        <w:tab/>
        <w:t xml:space="preserve">le décret </w:t>
      </w:r>
      <w:r w:rsidRPr="00410472">
        <w:rPr>
          <w:rFonts w:asciiTheme="minorHAnsi" w:hAnsiTheme="minorHAnsi" w:cstheme="minorHAnsi"/>
          <w:iCs/>
          <w:sz w:val="22"/>
          <w:szCs w:val="22"/>
        </w:rPr>
        <w:t>n°</w:t>
      </w:r>
      <w:r>
        <w:rPr>
          <w:rFonts w:asciiTheme="minorHAnsi" w:hAnsiTheme="minorHAnsi" w:cstheme="minorHAnsi"/>
          <w:iCs/>
          <w:sz w:val="22"/>
          <w:szCs w:val="22"/>
        </w:rPr>
        <w:t xml:space="preserve"> </w:t>
      </w:r>
      <w:r w:rsidRPr="00410472">
        <w:rPr>
          <w:rFonts w:asciiTheme="minorHAnsi" w:hAnsiTheme="minorHAnsi" w:cstheme="minorHAnsi"/>
          <w:iCs/>
          <w:sz w:val="22"/>
          <w:szCs w:val="22"/>
        </w:rPr>
        <w:t xml:space="preserve">85-643 du 26 juin 1985 relatif aux centres de gestion institués par la loi n° 84-53 du 26 janvier 1984 modifiée portant dispositions statutaires relative à la fonction publique territoriale </w:t>
      </w:r>
      <w:r w:rsidRPr="009B1C04">
        <w:rPr>
          <w:rFonts w:asciiTheme="minorHAnsi" w:hAnsiTheme="minorHAnsi" w:cstheme="minorHAnsi"/>
          <w:iCs/>
          <w:sz w:val="22"/>
          <w:szCs w:val="22"/>
        </w:rPr>
        <w:t>;</w:t>
      </w:r>
    </w:p>
    <w:p w14:paraId="52A3C118" w14:textId="77777777" w:rsidR="00EF527B" w:rsidRDefault="00080ADA" w:rsidP="005E61D8">
      <w:pPr>
        <w:tabs>
          <w:tab w:val="left" w:pos="426"/>
        </w:tabs>
        <w:autoSpaceDE w:val="0"/>
        <w:autoSpaceDN w:val="0"/>
        <w:adjustRightInd w:val="0"/>
        <w:ind w:left="426" w:hanging="426"/>
        <w:jc w:val="both"/>
        <w:rPr>
          <w:rFonts w:asciiTheme="minorHAnsi" w:hAnsiTheme="minorHAnsi" w:cstheme="minorHAnsi"/>
          <w:iCs/>
          <w:sz w:val="22"/>
          <w:szCs w:val="22"/>
        </w:rPr>
      </w:pPr>
    </w:p>
    <w:p w14:paraId="00599C31" w14:textId="764F1349" w:rsidR="005E61D8" w:rsidRPr="00601D8E" w:rsidRDefault="007A6E41" w:rsidP="005E61D8">
      <w:pPr>
        <w:tabs>
          <w:tab w:val="left" w:pos="426"/>
        </w:tabs>
        <w:autoSpaceDE w:val="0"/>
        <w:autoSpaceDN w:val="0"/>
        <w:adjustRightInd w:val="0"/>
        <w:ind w:left="426" w:hanging="426"/>
        <w:jc w:val="both"/>
        <w:rPr>
          <w:rFonts w:asciiTheme="minorHAnsi" w:hAnsiTheme="minorHAnsi" w:cstheme="minorHAnsi"/>
          <w:iCs/>
          <w:sz w:val="22"/>
          <w:szCs w:val="22"/>
        </w:rPr>
      </w:pPr>
      <w:r w:rsidRPr="00601D8E">
        <w:rPr>
          <w:rFonts w:asciiTheme="minorHAnsi" w:hAnsiTheme="minorHAnsi" w:cstheme="minorHAnsi"/>
          <w:iCs/>
          <w:sz w:val="22"/>
          <w:szCs w:val="22"/>
        </w:rPr>
        <w:t xml:space="preserve">Vu </w:t>
      </w:r>
      <w:r w:rsidRPr="00601D8E">
        <w:rPr>
          <w:rFonts w:asciiTheme="minorHAnsi" w:hAnsiTheme="minorHAnsi" w:cstheme="minorHAnsi"/>
          <w:iCs/>
          <w:sz w:val="22"/>
          <w:szCs w:val="22"/>
        </w:rPr>
        <w:tab/>
        <w:t xml:space="preserve">la délibération en date du </w:t>
      </w:r>
      <w:r>
        <w:rPr>
          <w:rFonts w:asciiTheme="minorHAnsi" w:hAnsiTheme="minorHAnsi" w:cstheme="minorHAnsi"/>
          <w:iCs/>
          <w:sz w:val="22"/>
          <w:szCs w:val="22"/>
        </w:rPr>
        <w:t>28 juin</w:t>
      </w:r>
      <w:r w:rsidRPr="00601D8E">
        <w:rPr>
          <w:rFonts w:asciiTheme="minorHAnsi" w:hAnsiTheme="minorHAnsi" w:cstheme="minorHAnsi"/>
          <w:iCs/>
          <w:sz w:val="22"/>
          <w:szCs w:val="22"/>
        </w:rPr>
        <w:t xml:space="preserve"> 202</w:t>
      </w:r>
      <w:r>
        <w:rPr>
          <w:rFonts w:asciiTheme="minorHAnsi" w:hAnsiTheme="minorHAnsi" w:cstheme="minorHAnsi"/>
          <w:iCs/>
          <w:sz w:val="22"/>
          <w:szCs w:val="22"/>
        </w:rPr>
        <w:t>3</w:t>
      </w:r>
      <w:r w:rsidRPr="00601D8E">
        <w:rPr>
          <w:rFonts w:asciiTheme="minorHAnsi" w:hAnsiTheme="minorHAnsi" w:cstheme="minorHAnsi"/>
          <w:iCs/>
          <w:sz w:val="22"/>
          <w:szCs w:val="22"/>
        </w:rPr>
        <w:t xml:space="preserve"> adoptant la convention cadre </w:t>
      </w:r>
      <w:r>
        <w:rPr>
          <w:rFonts w:asciiTheme="minorHAnsi" w:hAnsiTheme="minorHAnsi" w:cstheme="minorHAnsi"/>
          <w:iCs/>
          <w:sz w:val="22"/>
          <w:szCs w:val="22"/>
        </w:rPr>
        <w:t xml:space="preserve">unique </w:t>
      </w:r>
      <w:r w:rsidRPr="00601D8E">
        <w:rPr>
          <w:rFonts w:asciiTheme="minorHAnsi" w:hAnsiTheme="minorHAnsi" w:cstheme="minorHAnsi"/>
          <w:iCs/>
          <w:sz w:val="22"/>
          <w:szCs w:val="22"/>
        </w:rPr>
        <w:t>d’accès au</w:t>
      </w:r>
      <w:r>
        <w:rPr>
          <w:rFonts w:asciiTheme="minorHAnsi" w:hAnsiTheme="minorHAnsi" w:cstheme="minorHAnsi"/>
          <w:iCs/>
          <w:sz w:val="22"/>
          <w:szCs w:val="22"/>
        </w:rPr>
        <w:t>x</w:t>
      </w:r>
      <w:r w:rsidRPr="00601D8E">
        <w:rPr>
          <w:rFonts w:asciiTheme="minorHAnsi" w:hAnsiTheme="minorHAnsi" w:cstheme="minorHAnsi"/>
          <w:iCs/>
          <w:sz w:val="22"/>
          <w:szCs w:val="22"/>
        </w:rPr>
        <w:t xml:space="preserve"> </w:t>
      </w:r>
      <w:r>
        <w:rPr>
          <w:rFonts w:asciiTheme="minorHAnsi" w:hAnsiTheme="minorHAnsi" w:cstheme="minorHAnsi"/>
          <w:iCs/>
          <w:sz w:val="22"/>
          <w:szCs w:val="22"/>
        </w:rPr>
        <w:t xml:space="preserve">missions facultatives du CDG 70 </w:t>
      </w:r>
      <w:r w:rsidRPr="00601D8E">
        <w:rPr>
          <w:rFonts w:asciiTheme="minorHAnsi" w:hAnsiTheme="minorHAnsi" w:cstheme="minorHAnsi"/>
          <w:iCs/>
          <w:sz w:val="22"/>
          <w:szCs w:val="22"/>
        </w:rPr>
        <w:t>et autorisant le Président ou son délégué à signer ce</w:t>
      </w:r>
      <w:r>
        <w:rPr>
          <w:rFonts w:asciiTheme="minorHAnsi" w:hAnsiTheme="minorHAnsi" w:cstheme="minorHAnsi"/>
          <w:iCs/>
          <w:sz w:val="22"/>
          <w:szCs w:val="22"/>
        </w:rPr>
        <w:t>tte</w:t>
      </w:r>
      <w:r w:rsidRPr="00601D8E">
        <w:rPr>
          <w:rFonts w:asciiTheme="minorHAnsi" w:hAnsiTheme="minorHAnsi" w:cstheme="minorHAnsi"/>
          <w:iCs/>
          <w:sz w:val="22"/>
          <w:szCs w:val="22"/>
        </w:rPr>
        <w:t xml:space="preserve"> convention avec les collectivités et établissements publics souhaitant </w:t>
      </w:r>
      <w:r>
        <w:rPr>
          <w:rFonts w:asciiTheme="minorHAnsi" w:hAnsiTheme="minorHAnsi" w:cstheme="minorHAnsi"/>
          <w:iCs/>
          <w:sz w:val="22"/>
          <w:szCs w:val="22"/>
        </w:rPr>
        <w:t xml:space="preserve">y </w:t>
      </w:r>
      <w:r w:rsidRPr="00601D8E">
        <w:rPr>
          <w:rFonts w:asciiTheme="minorHAnsi" w:hAnsiTheme="minorHAnsi" w:cstheme="minorHAnsi"/>
          <w:iCs/>
          <w:sz w:val="22"/>
          <w:szCs w:val="22"/>
        </w:rPr>
        <w:t>adhérer ;</w:t>
      </w:r>
    </w:p>
    <w:bookmarkEnd w:id="1"/>
    <w:p w14:paraId="27B57705" w14:textId="77777777" w:rsidR="00EF527B" w:rsidRDefault="00080ADA" w:rsidP="005E61D8">
      <w:pPr>
        <w:tabs>
          <w:tab w:val="left" w:pos="426"/>
        </w:tabs>
        <w:autoSpaceDE w:val="0"/>
        <w:autoSpaceDN w:val="0"/>
        <w:adjustRightInd w:val="0"/>
        <w:ind w:left="426" w:hanging="426"/>
        <w:jc w:val="both"/>
        <w:rPr>
          <w:rFonts w:asciiTheme="minorHAnsi" w:hAnsiTheme="minorHAnsi" w:cstheme="minorHAnsi"/>
          <w:iCs/>
          <w:sz w:val="22"/>
          <w:szCs w:val="22"/>
        </w:rPr>
      </w:pPr>
    </w:p>
    <w:p w14:paraId="3C3B7F78" w14:textId="6F338D02" w:rsidR="005E61D8" w:rsidRPr="009B1C04" w:rsidRDefault="007A6E41" w:rsidP="005E61D8">
      <w:pPr>
        <w:tabs>
          <w:tab w:val="left" w:pos="426"/>
        </w:tabs>
        <w:autoSpaceDE w:val="0"/>
        <w:autoSpaceDN w:val="0"/>
        <w:adjustRightInd w:val="0"/>
        <w:ind w:left="426" w:hanging="426"/>
        <w:jc w:val="both"/>
        <w:rPr>
          <w:rFonts w:asciiTheme="minorHAnsi" w:hAnsiTheme="minorHAnsi" w:cstheme="minorHAnsi"/>
          <w:iCs/>
          <w:sz w:val="22"/>
          <w:szCs w:val="22"/>
        </w:rPr>
      </w:pPr>
      <w:r w:rsidRPr="009B1C04">
        <w:rPr>
          <w:rFonts w:asciiTheme="minorHAnsi" w:hAnsiTheme="minorHAnsi" w:cstheme="minorHAnsi"/>
          <w:iCs/>
          <w:sz w:val="22"/>
          <w:szCs w:val="22"/>
        </w:rPr>
        <w:t xml:space="preserve">Vu </w:t>
      </w:r>
      <w:r w:rsidRPr="009B1C04">
        <w:rPr>
          <w:rFonts w:asciiTheme="minorHAnsi" w:hAnsiTheme="minorHAnsi" w:cstheme="minorHAnsi"/>
          <w:iCs/>
          <w:sz w:val="22"/>
          <w:szCs w:val="22"/>
        </w:rPr>
        <w:tab/>
      </w:r>
      <w:bookmarkStart w:id="2" w:name="_Hlk125087649"/>
      <w:r w:rsidRPr="009B1C04">
        <w:rPr>
          <w:rFonts w:asciiTheme="minorHAnsi" w:hAnsiTheme="minorHAnsi" w:cstheme="minorHAnsi"/>
          <w:iCs/>
          <w:sz w:val="22"/>
          <w:szCs w:val="22"/>
        </w:rPr>
        <w:t>la délibération validant les tarifs des missions proposées par le CDG 70 </w:t>
      </w:r>
      <w:bookmarkEnd w:id="2"/>
      <w:r w:rsidRPr="009B1C04">
        <w:rPr>
          <w:rFonts w:asciiTheme="minorHAnsi" w:hAnsiTheme="minorHAnsi" w:cstheme="minorHAnsi"/>
          <w:iCs/>
          <w:sz w:val="22"/>
          <w:szCs w:val="22"/>
        </w:rPr>
        <w:t>;</w:t>
      </w:r>
    </w:p>
    <w:p w14:paraId="61111A7F" w14:textId="77777777" w:rsidR="00EF527B" w:rsidRDefault="00080ADA" w:rsidP="005E61D8">
      <w:pPr>
        <w:pStyle w:val="Sansinterligne"/>
        <w:tabs>
          <w:tab w:val="left" w:pos="426"/>
        </w:tabs>
        <w:ind w:left="426" w:hanging="426"/>
        <w:jc w:val="both"/>
        <w:rPr>
          <w:rFonts w:asciiTheme="minorHAnsi" w:hAnsiTheme="minorHAnsi" w:cstheme="minorHAnsi"/>
          <w:sz w:val="22"/>
          <w:szCs w:val="22"/>
        </w:rPr>
      </w:pPr>
    </w:p>
    <w:p w14:paraId="00657BA1" w14:textId="33273349" w:rsidR="005E61D8" w:rsidRPr="00554B3F" w:rsidRDefault="007A6E41" w:rsidP="005E61D8">
      <w:pPr>
        <w:pStyle w:val="Sansinterligne"/>
        <w:tabs>
          <w:tab w:val="left" w:pos="426"/>
        </w:tabs>
        <w:ind w:left="426" w:hanging="426"/>
        <w:jc w:val="both"/>
        <w:rPr>
          <w:rFonts w:asciiTheme="minorHAnsi" w:hAnsiTheme="minorHAnsi" w:cstheme="minorHAnsi"/>
          <w:sz w:val="22"/>
          <w:szCs w:val="22"/>
        </w:rPr>
      </w:pPr>
      <w:r w:rsidRPr="00554B3F">
        <w:rPr>
          <w:rFonts w:asciiTheme="minorHAnsi" w:hAnsiTheme="minorHAnsi" w:cstheme="minorHAnsi"/>
          <w:sz w:val="22"/>
          <w:szCs w:val="22"/>
        </w:rPr>
        <w:t xml:space="preserve">Vu </w:t>
      </w:r>
      <w:r w:rsidRPr="00554B3F">
        <w:rPr>
          <w:rFonts w:asciiTheme="minorHAnsi" w:hAnsiTheme="minorHAnsi" w:cstheme="minorHAnsi"/>
          <w:sz w:val="22"/>
          <w:szCs w:val="22"/>
        </w:rPr>
        <w:tab/>
        <w:t xml:space="preserve">la délibération du </w:t>
      </w:r>
      <w:sdt>
        <w:sdtPr>
          <w:rPr>
            <w:rStyle w:val="Style5"/>
            <w:rFonts w:asciiTheme="minorHAnsi" w:hAnsiTheme="minorHAnsi" w:cstheme="minorHAnsi"/>
            <w:szCs w:val="22"/>
          </w:rPr>
          <w:alias w:val="Assemblée délibérante"/>
          <w:tag w:val="Assemblée délibérante"/>
          <w:id w:val="-1246557694"/>
          <w:placeholder>
            <w:docPart w:val="A8285DD6DAEB44B5971203493C4AB593"/>
          </w:placeholder>
          <w:showingPlcHdr/>
          <w:comboBox>
            <w:listItem w:value="Choisissez un élément."/>
            <w:listItem w:displayText="Conseil communautaire" w:value="Conseil communautaire"/>
            <w:listItem w:displayText="Conseil municipal" w:value="Conseil municipal"/>
            <w:listItem w:displayText="Comité syndical" w:value="Comité syndical"/>
          </w:comboBox>
        </w:sdtPr>
        <w:sdtEndPr>
          <w:rPr>
            <w:rStyle w:val="Policepardfaut"/>
            <w:sz w:val="24"/>
          </w:rPr>
        </w:sdtEndPr>
        <w:sdtContent>
          <w:r w:rsidRPr="00554B3F">
            <w:rPr>
              <w:rStyle w:val="Textedelespacerserv"/>
              <w:rFonts w:asciiTheme="minorHAnsi" w:hAnsiTheme="minorHAnsi" w:cstheme="minorHAnsi"/>
            </w:rPr>
            <w:t>Choisissez un élément.</w:t>
          </w:r>
        </w:sdtContent>
      </w:sdt>
      <w:r w:rsidRPr="00554B3F">
        <w:rPr>
          <w:rFonts w:asciiTheme="minorHAnsi" w:hAnsiTheme="minorHAnsi" w:cstheme="minorHAnsi"/>
          <w:sz w:val="22"/>
          <w:szCs w:val="22"/>
        </w:rPr>
        <w:t xml:space="preserve"> autorisant l’autorité territoriale à </w:t>
      </w:r>
      <w:r w:rsidR="003F7446">
        <w:rPr>
          <w:rFonts w:asciiTheme="minorHAnsi" w:hAnsiTheme="minorHAnsi" w:cstheme="minorHAnsi"/>
          <w:sz w:val="22"/>
          <w:szCs w:val="22"/>
        </w:rPr>
        <w:t>adhérer à</w:t>
      </w:r>
      <w:r w:rsidRPr="00554B3F">
        <w:rPr>
          <w:rFonts w:asciiTheme="minorHAnsi" w:hAnsiTheme="minorHAnsi" w:cstheme="minorHAnsi"/>
          <w:sz w:val="22"/>
          <w:szCs w:val="22"/>
        </w:rPr>
        <w:t xml:space="preserve"> la convention cadre unique </w:t>
      </w:r>
      <w:r w:rsidR="003F7446">
        <w:rPr>
          <w:rFonts w:asciiTheme="minorHAnsi" w:hAnsiTheme="minorHAnsi" w:cstheme="minorHAnsi"/>
          <w:sz w:val="22"/>
          <w:szCs w:val="22"/>
        </w:rPr>
        <w:t>d’accès aux</w:t>
      </w:r>
      <w:r w:rsidRPr="00554B3F">
        <w:rPr>
          <w:rFonts w:asciiTheme="minorHAnsi" w:hAnsiTheme="minorHAnsi" w:cstheme="minorHAnsi"/>
          <w:sz w:val="22"/>
          <w:szCs w:val="22"/>
        </w:rPr>
        <w:t xml:space="preserve"> missions facultatives</w:t>
      </w:r>
      <w:r w:rsidR="003F7446">
        <w:rPr>
          <w:rFonts w:asciiTheme="minorHAnsi" w:hAnsiTheme="minorHAnsi" w:cstheme="minorHAnsi"/>
          <w:sz w:val="22"/>
          <w:szCs w:val="22"/>
        </w:rPr>
        <w:t xml:space="preserve"> du CDG 70</w:t>
      </w:r>
      <w:r w:rsidRPr="00554B3F">
        <w:rPr>
          <w:rFonts w:asciiTheme="minorHAnsi" w:hAnsiTheme="minorHAnsi" w:cstheme="minorHAnsi"/>
          <w:sz w:val="22"/>
          <w:szCs w:val="22"/>
        </w:rPr>
        <w:t> ;</w:t>
      </w:r>
    </w:p>
    <w:p w14:paraId="5A2AAFAD" w14:textId="77777777" w:rsidR="005E61D8" w:rsidRDefault="00080ADA" w:rsidP="006A240D">
      <w:pPr>
        <w:pStyle w:val="NormalWeb"/>
        <w:spacing w:before="0" w:beforeAutospacing="0" w:after="0" w:afterAutospacing="0"/>
        <w:jc w:val="both"/>
        <w:rPr>
          <w:rFonts w:asciiTheme="minorHAnsi" w:hAnsiTheme="minorHAnsi" w:cstheme="minorHAnsi"/>
          <w:b/>
          <w:bCs/>
          <w:color w:val="000000"/>
          <w:sz w:val="22"/>
          <w:szCs w:val="22"/>
        </w:rPr>
      </w:pPr>
    </w:p>
    <w:p w14:paraId="18B2FF61" w14:textId="34772747" w:rsidR="00AC73D3" w:rsidRPr="009B1C04" w:rsidRDefault="007A6E41" w:rsidP="006A240D">
      <w:pPr>
        <w:pStyle w:val="NormalWeb"/>
        <w:spacing w:before="0" w:beforeAutospacing="0" w:after="0" w:afterAutospacing="0"/>
        <w:jc w:val="both"/>
        <w:rPr>
          <w:rFonts w:asciiTheme="minorHAnsi" w:hAnsiTheme="minorHAnsi" w:cstheme="minorHAnsi"/>
          <w:b/>
          <w:bCs/>
          <w:color w:val="000000"/>
          <w:sz w:val="22"/>
          <w:szCs w:val="22"/>
        </w:rPr>
      </w:pPr>
      <w:r w:rsidRPr="009B1C04">
        <w:rPr>
          <w:rFonts w:asciiTheme="minorHAnsi" w:hAnsiTheme="minorHAnsi" w:cstheme="minorHAnsi"/>
          <w:b/>
          <w:bCs/>
          <w:color w:val="000000"/>
          <w:sz w:val="22"/>
          <w:szCs w:val="22"/>
        </w:rPr>
        <w:t>Entre les soussignés :</w:t>
      </w:r>
    </w:p>
    <w:p w14:paraId="25FBD85F" w14:textId="77777777" w:rsidR="00AC73D3" w:rsidRPr="009B1C04" w:rsidRDefault="00080ADA" w:rsidP="006A240D">
      <w:pPr>
        <w:pStyle w:val="NormalWeb"/>
        <w:spacing w:before="0" w:beforeAutospacing="0" w:after="0" w:afterAutospacing="0"/>
        <w:jc w:val="both"/>
        <w:rPr>
          <w:rFonts w:asciiTheme="minorHAnsi" w:hAnsiTheme="minorHAnsi" w:cstheme="minorHAnsi"/>
          <w:sz w:val="22"/>
          <w:szCs w:val="22"/>
        </w:rPr>
      </w:pPr>
    </w:p>
    <w:p w14:paraId="5ADCBE43" w14:textId="09788677" w:rsidR="003727B3" w:rsidRPr="003727B3" w:rsidRDefault="007A6E41" w:rsidP="003727B3">
      <w:pPr>
        <w:tabs>
          <w:tab w:val="left" w:pos="284"/>
        </w:tabs>
        <w:autoSpaceDE w:val="0"/>
        <w:autoSpaceDN w:val="0"/>
        <w:adjustRightInd w:val="0"/>
        <w:ind w:left="284" w:hanging="284"/>
        <w:jc w:val="both"/>
        <w:rPr>
          <w:rFonts w:asciiTheme="minorHAnsi" w:hAnsiTheme="minorHAnsi" w:cstheme="minorHAnsi"/>
          <w:iCs/>
          <w:sz w:val="22"/>
          <w:szCs w:val="22"/>
        </w:rPr>
      </w:pPr>
      <w:r w:rsidRPr="003727B3">
        <w:rPr>
          <w:rFonts w:asciiTheme="minorHAnsi" w:hAnsiTheme="minorHAnsi" w:cstheme="minorHAnsi"/>
          <w:iCs/>
          <w:sz w:val="22"/>
          <w:szCs w:val="22"/>
        </w:rPr>
        <w:t xml:space="preserve">- </w:t>
      </w:r>
      <w:r w:rsidRPr="003727B3">
        <w:rPr>
          <w:rFonts w:asciiTheme="minorHAnsi" w:hAnsiTheme="minorHAnsi" w:cstheme="minorHAnsi"/>
          <w:iCs/>
          <w:sz w:val="22"/>
          <w:szCs w:val="22"/>
        </w:rPr>
        <w:tab/>
      </w:r>
      <w:sdt>
        <w:sdtPr>
          <w:rPr>
            <w:rStyle w:val="Style6GRAS"/>
            <w:rFonts w:asciiTheme="minorHAnsi" w:hAnsiTheme="minorHAnsi" w:cstheme="minorHAnsi"/>
            <w:szCs w:val="22"/>
          </w:rPr>
          <w:alias w:val="Collectivité / établissement public"/>
          <w:tag w:val="Prénom Nom"/>
          <w:id w:val="-2004342395"/>
          <w:placeholder>
            <w:docPart w:val="B4816E9831DC48BCB44E858D544195C9"/>
          </w:placeholder>
          <w:showingPlcHdr/>
        </w:sdtPr>
        <w:sdtEndPr>
          <w:rPr>
            <w:rStyle w:val="Style4"/>
            <w:rFonts w:eastAsiaTheme="minorHAnsi"/>
            <w:bCs/>
            <w:color w:val="036C7C"/>
            <w:lang w:eastAsia="en-US"/>
          </w:rPr>
        </w:sdtEndPr>
        <w:sdtContent>
          <w:r w:rsidRPr="003727B3">
            <w:rPr>
              <w:rStyle w:val="Textedelespacerserv"/>
              <w:rFonts w:asciiTheme="minorHAnsi" w:hAnsiTheme="minorHAnsi" w:cstheme="minorHAnsi"/>
              <w:sz w:val="22"/>
              <w:szCs w:val="22"/>
            </w:rPr>
            <w:t>Cliquez ou appuyez ici pour entrer du texte.</w:t>
          </w:r>
        </w:sdtContent>
      </w:sdt>
      <w:r w:rsidRPr="003727B3">
        <w:rPr>
          <w:rFonts w:asciiTheme="minorHAnsi" w:hAnsiTheme="minorHAnsi" w:cstheme="minorHAnsi"/>
          <w:iCs/>
          <w:sz w:val="22"/>
          <w:szCs w:val="22"/>
        </w:rPr>
        <w:t xml:space="preserve">, représenté(e) par </w:t>
      </w:r>
      <w:sdt>
        <w:sdtPr>
          <w:rPr>
            <w:rStyle w:val="Style5"/>
            <w:rFonts w:asciiTheme="minorHAnsi" w:hAnsiTheme="minorHAnsi" w:cstheme="minorHAnsi"/>
            <w:szCs w:val="22"/>
          </w:rPr>
          <w:id w:val="273989349"/>
          <w:placeholder>
            <w:docPart w:val="E99A9A72910A47FE9298BAA3E9B68AF0"/>
          </w:placeholder>
          <w:showingPlcHdr/>
          <w:comboBox>
            <w:listItem w:value="Choisissez un élément."/>
            <w:listItem w:displayText="Madame" w:value="Madame"/>
            <w:listItem w:displayText="Monsieur" w:value="Monsieur"/>
          </w:comboBox>
        </w:sdtPr>
        <w:sdtEndPr>
          <w:rPr>
            <w:rStyle w:val="Style4"/>
            <w:rFonts w:eastAsiaTheme="minorHAnsi"/>
            <w:b/>
            <w:bCs/>
            <w:color w:val="036C7C"/>
            <w:lang w:eastAsia="en-US"/>
          </w:rPr>
        </w:sdtEndPr>
        <w:sdtContent>
          <w:r w:rsidRPr="003727B3">
            <w:rPr>
              <w:rStyle w:val="Textedelespacerserv"/>
              <w:rFonts w:asciiTheme="minorHAnsi" w:hAnsiTheme="minorHAnsi" w:cstheme="minorHAnsi"/>
              <w:sz w:val="22"/>
              <w:szCs w:val="22"/>
            </w:rPr>
            <w:t>Choisissez un élément.</w:t>
          </w:r>
        </w:sdtContent>
      </w:sdt>
      <w:r w:rsidRPr="003727B3">
        <w:rPr>
          <w:rFonts w:asciiTheme="minorHAnsi" w:hAnsiTheme="minorHAnsi" w:cstheme="minorHAnsi"/>
          <w:iCs/>
          <w:sz w:val="22"/>
          <w:szCs w:val="22"/>
        </w:rPr>
        <w:t xml:space="preserve"> </w:t>
      </w:r>
      <w:sdt>
        <w:sdtPr>
          <w:rPr>
            <w:rStyle w:val="Style5"/>
            <w:rFonts w:asciiTheme="minorHAnsi" w:hAnsiTheme="minorHAnsi" w:cstheme="minorHAnsi"/>
            <w:szCs w:val="22"/>
          </w:rPr>
          <w:alias w:val="Nom Prénom"/>
          <w:tag w:val="Nom Prénom"/>
          <w:id w:val="-2010211867"/>
          <w:placeholder>
            <w:docPart w:val="B4816E9831DC48BCB44E858D544195C9"/>
          </w:placeholder>
          <w:showingPlcHdr/>
        </w:sdtPr>
        <w:sdtEndPr>
          <w:rPr>
            <w:rStyle w:val="Style4"/>
            <w:rFonts w:eastAsiaTheme="minorHAnsi"/>
            <w:b/>
            <w:bCs/>
            <w:color w:val="036C7C"/>
            <w:lang w:eastAsia="en-US"/>
          </w:rPr>
        </w:sdtEndPr>
        <w:sdtContent>
          <w:r w:rsidR="00FA1E40" w:rsidRPr="003727B3">
            <w:rPr>
              <w:rStyle w:val="Textedelespacerserv"/>
              <w:rFonts w:asciiTheme="minorHAnsi" w:hAnsiTheme="minorHAnsi" w:cstheme="minorHAnsi"/>
              <w:sz w:val="22"/>
              <w:szCs w:val="22"/>
            </w:rPr>
            <w:t>Cliquez ou appuyez ici pour entrer du texte.</w:t>
          </w:r>
        </w:sdtContent>
      </w:sdt>
      <w:r w:rsidRPr="003727B3">
        <w:rPr>
          <w:rFonts w:asciiTheme="minorHAnsi" w:hAnsiTheme="minorHAnsi" w:cstheme="minorHAnsi"/>
          <w:iCs/>
          <w:sz w:val="22"/>
          <w:szCs w:val="22"/>
        </w:rPr>
        <w:t xml:space="preserve">, </w:t>
      </w:r>
      <w:sdt>
        <w:sdtPr>
          <w:rPr>
            <w:rStyle w:val="Style5"/>
            <w:rFonts w:asciiTheme="minorHAnsi" w:hAnsiTheme="minorHAnsi" w:cstheme="minorHAnsi"/>
            <w:szCs w:val="22"/>
          </w:rPr>
          <w:alias w:val="Titre"/>
          <w:tag w:val="Titre"/>
          <w:id w:val="654340761"/>
          <w:placeholder>
            <w:docPart w:val="E99A9A72910A47FE9298BAA3E9B68AF0"/>
          </w:placeholder>
          <w:showingPlcHdr/>
          <w:comboBox>
            <w:listItem w:value="Choisissez un élément."/>
            <w:listItem w:displayText="Maire" w:value="Maire"/>
            <w:listItem w:displayText="Président" w:value="Président"/>
            <w:listItem w:displayText="Présidente" w:value="Présidente"/>
          </w:comboBox>
        </w:sdtPr>
        <w:sdtEndPr>
          <w:rPr>
            <w:rStyle w:val="Style4"/>
            <w:rFonts w:eastAsiaTheme="minorHAnsi"/>
            <w:b/>
            <w:bCs/>
            <w:color w:val="036C7C"/>
            <w:lang w:eastAsia="en-US"/>
          </w:rPr>
        </w:sdtEndPr>
        <w:sdtContent>
          <w:r w:rsidR="00FA1E40" w:rsidRPr="003727B3">
            <w:rPr>
              <w:rStyle w:val="Textedelespacerserv"/>
              <w:rFonts w:asciiTheme="minorHAnsi" w:hAnsiTheme="minorHAnsi" w:cstheme="minorHAnsi"/>
              <w:sz w:val="22"/>
              <w:szCs w:val="22"/>
            </w:rPr>
            <w:t>Choisissez un élément.</w:t>
          </w:r>
        </w:sdtContent>
      </w:sdt>
      <w:r w:rsidRPr="003727B3">
        <w:rPr>
          <w:rFonts w:asciiTheme="minorHAnsi" w:hAnsiTheme="minorHAnsi" w:cstheme="minorHAnsi"/>
          <w:iCs/>
          <w:sz w:val="22"/>
          <w:szCs w:val="22"/>
        </w:rPr>
        <w:t xml:space="preserve">, agissant en cette qualité conformément à la délibération du </w:t>
      </w:r>
      <w:sdt>
        <w:sdtPr>
          <w:rPr>
            <w:rStyle w:val="Style5"/>
            <w:rFonts w:asciiTheme="minorHAnsi" w:hAnsiTheme="minorHAnsi" w:cstheme="minorHAnsi"/>
            <w:szCs w:val="22"/>
          </w:rPr>
          <w:alias w:val="Assemblée délibérante"/>
          <w:tag w:val="Assemblée délibérante"/>
          <w:id w:val="1302273163"/>
          <w:placeholder>
            <w:docPart w:val="E99A9A72910A47FE9298BAA3E9B68AF0"/>
          </w:placeholder>
          <w:showingPlcHdr/>
          <w:comboBox>
            <w:listItem w:value="Choisissez un élément."/>
            <w:listItem w:displayText="Conseil municipal" w:value="Conseil municipal"/>
            <w:listItem w:displayText="Comité syndical" w:value="Comité syndical"/>
            <w:listItem w:displayText="Conseil communautaire" w:value="Conseil communautaire"/>
          </w:comboBox>
        </w:sdtPr>
        <w:sdtEndPr>
          <w:rPr>
            <w:rStyle w:val="Style4"/>
            <w:rFonts w:eastAsiaTheme="minorHAnsi"/>
            <w:b/>
            <w:bCs/>
            <w:color w:val="036C7C"/>
            <w:lang w:eastAsia="en-US"/>
          </w:rPr>
        </w:sdtEndPr>
        <w:sdtContent>
          <w:r w:rsidR="00FA1E40" w:rsidRPr="003727B3">
            <w:rPr>
              <w:rStyle w:val="Textedelespacerserv"/>
              <w:rFonts w:asciiTheme="minorHAnsi" w:hAnsiTheme="minorHAnsi" w:cstheme="minorHAnsi"/>
              <w:sz w:val="22"/>
              <w:szCs w:val="22"/>
            </w:rPr>
            <w:t>Choisissez un élément.</w:t>
          </w:r>
        </w:sdtContent>
      </w:sdt>
      <w:r w:rsidRPr="003727B3">
        <w:rPr>
          <w:rFonts w:asciiTheme="minorHAnsi" w:hAnsiTheme="minorHAnsi" w:cstheme="minorHAnsi"/>
          <w:iCs/>
          <w:sz w:val="22"/>
          <w:szCs w:val="22"/>
        </w:rPr>
        <w:t>,</w:t>
      </w:r>
    </w:p>
    <w:p w14:paraId="02C88DEB" w14:textId="77777777" w:rsidR="00410472" w:rsidRPr="00601D8E" w:rsidRDefault="00080ADA" w:rsidP="00410472">
      <w:pPr>
        <w:autoSpaceDE w:val="0"/>
        <w:autoSpaceDN w:val="0"/>
        <w:adjustRightInd w:val="0"/>
        <w:rPr>
          <w:rFonts w:asciiTheme="minorHAnsi" w:hAnsiTheme="minorHAnsi" w:cstheme="minorHAnsi"/>
          <w:iCs/>
          <w:sz w:val="22"/>
          <w:szCs w:val="22"/>
        </w:rPr>
      </w:pPr>
    </w:p>
    <w:p w14:paraId="62F9105D" w14:textId="11AD6887" w:rsidR="00410472" w:rsidRPr="00601D8E" w:rsidRDefault="007A6E41" w:rsidP="00410472">
      <w:pPr>
        <w:autoSpaceDE w:val="0"/>
        <w:autoSpaceDN w:val="0"/>
        <w:adjustRightInd w:val="0"/>
        <w:ind w:left="284"/>
        <w:jc w:val="both"/>
        <w:rPr>
          <w:rFonts w:asciiTheme="minorHAnsi" w:hAnsiTheme="minorHAnsi" w:cstheme="minorHAnsi"/>
          <w:iCs/>
          <w:sz w:val="22"/>
          <w:szCs w:val="22"/>
        </w:rPr>
      </w:pPr>
      <w:r w:rsidRPr="00601D8E">
        <w:rPr>
          <w:rFonts w:asciiTheme="minorHAnsi" w:hAnsiTheme="minorHAnsi" w:cstheme="minorHAnsi"/>
          <w:iCs/>
          <w:sz w:val="22"/>
          <w:szCs w:val="22"/>
        </w:rPr>
        <w:t>Ci-après dénommé « </w:t>
      </w:r>
      <w:r w:rsidRPr="009B1C04">
        <w:rPr>
          <w:rFonts w:asciiTheme="minorHAnsi" w:hAnsiTheme="minorHAnsi" w:cstheme="minorHAnsi"/>
          <w:color w:val="000000"/>
          <w:sz w:val="22"/>
          <w:szCs w:val="22"/>
        </w:rPr>
        <w:t>la collectivité</w:t>
      </w:r>
      <w:r>
        <w:rPr>
          <w:rFonts w:asciiTheme="minorHAnsi" w:hAnsiTheme="minorHAnsi" w:cstheme="minorHAnsi"/>
          <w:color w:val="000000"/>
          <w:sz w:val="22"/>
          <w:szCs w:val="22"/>
        </w:rPr>
        <w:t xml:space="preserve"> / l’établissement public </w:t>
      </w:r>
      <w:r w:rsidRPr="00601D8E">
        <w:rPr>
          <w:rFonts w:asciiTheme="minorHAnsi" w:hAnsiTheme="minorHAnsi" w:cstheme="minorHAnsi"/>
          <w:iCs/>
          <w:sz w:val="22"/>
          <w:szCs w:val="22"/>
        </w:rPr>
        <w:t>»</w:t>
      </w:r>
    </w:p>
    <w:p w14:paraId="07F5BAA2" w14:textId="77777777" w:rsidR="00410472" w:rsidRDefault="00080ADA" w:rsidP="00410472">
      <w:pPr>
        <w:autoSpaceDE w:val="0"/>
        <w:autoSpaceDN w:val="0"/>
        <w:adjustRightInd w:val="0"/>
        <w:ind w:left="284"/>
        <w:jc w:val="both"/>
        <w:rPr>
          <w:rFonts w:asciiTheme="minorHAnsi" w:hAnsiTheme="minorHAnsi" w:cstheme="minorHAnsi"/>
          <w:iCs/>
          <w:sz w:val="22"/>
          <w:szCs w:val="22"/>
        </w:rPr>
      </w:pPr>
    </w:p>
    <w:p w14:paraId="790580DC" w14:textId="02D84CBB" w:rsidR="00410472" w:rsidRDefault="007A6E41" w:rsidP="00410472">
      <w:pPr>
        <w:autoSpaceDE w:val="0"/>
        <w:autoSpaceDN w:val="0"/>
        <w:adjustRightInd w:val="0"/>
        <w:rPr>
          <w:rFonts w:asciiTheme="minorHAnsi" w:hAnsiTheme="minorHAnsi" w:cstheme="minorHAnsi"/>
          <w:iCs/>
          <w:sz w:val="22"/>
          <w:szCs w:val="22"/>
        </w:rPr>
      </w:pPr>
      <w:r w:rsidRPr="00601D8E">
        <w:rPr>
          <w:rFonts w:asciiTheme="minorHAnsi" w:hAnsiTheme="minorHAnsi" w:cstheme="minorHAnsi"/>
          <w:iCs/>
          <w:sz w:val="22"/>
          <w:szCs w:val="22"/>
        </w:rPr>
        <w:t>D’</w:t>
      </w:r>
      <w:r>
        <w:rPr>
          <w:rFonts w:asciiTheme="minorHAnsi" w:hAnsiTheme="minorHAnsi" w:cstheme="minorHAnsi"/>
          <w:iCs/>
          <w:sz w:val="22"/>
          <w:szCs w:val="22"/>
        </w:rPr>
        <w:t>une part</w:t>
      </w:r>
      <w:r w:rsidRPr="00601D8E">
        <w:rPr>
          <w:rFonts w:asciiTheme="minorHAnsi" w:hAnsiTheme="minorHAnsi" w:cstheme="minorHAnsi"/>
          <w:iCs/>
          <w:sz w:val="22"/>
          <w:szCs w:val="22"/>
        </w:rPr>
        <w:t>,</w:t>
      </w:r>
    </w:p>
    <w:p w14:paraId="56758B62" w14:textId="77777777" w:rsidR="005E61D8" w:rsidRDefault="00080ADA" w:rsidP="00410472">
      <w:pPr>
        <w:autoSpaceDE w:val="0"/>
        <w:autoSpaceDN w:val="0"/>
        <w:adjustRightInd w:val="0"/>
        <w:rPr>
          <w:rFonts w:asciiTheme="minorHAnsi" w:hAnsiTheme="minorHAnsi" w:cstheme="minorHAnsi"/>
          <w:iCs/>
          <w:sz w:val="22"/>
          <w:szCs w:val="22"/>
        </w:rPr>
      </w:pPr>
    </w:p>
    <w:p w14:paraId="6DDD196B" w14:textId="0D98BEB0" w:rsidR="005E61D8" w:rsidRPr="00601D8E" w:rsidRDefault="007A6E41" w:rsidP="005E61D8">
      <w:pPr>
        <w:autoSpaceDE w:val="0"/>
        <w:autoSpaceDN w:val="0"/>
        <w:adjustRightInd w:val="0"/>
        <w:rPr>
          <w:rFonts w:asciiTheme="minorHAnsi" w:hAnsiTheme="minorHAnsi" w:cstheme="minorHAnsi"/>
          <w:b/>
          <w:bCs/>
          <w:iCs/>
          <w:sz w:val="22"/>
          <w:szCs w:val="22"/>
        </w:rPr>
      </w:pPr>
      <w:r w:rsidRPr="00601D8E">
        <w:rPr>
          <w:rFonts w:asciiTheme="minorHAnsi" w:hAnsiTheme="minorHAnsi" w:cstheme="minorHAnsi"/>
          <w:b/>
          <w:bCs/>
          <w:iCs/>
          <w:sz w:val="22"/>
          <w:szCs w:val="22"/>
        </w:rPr>
        <w:t>E</w:t>
      </w:r>
      <w:r>
        <w:rPr>
          <w:rFonts w:asciiTheme="minorHAnsi" w:hAnsiTheme="minorHAnsi" w:cstheme="minorHAnsi"/>
          <w:b/>
          <w:bCs/>
          <w:iCs/>
          <w:sz w:val="22"/>
          <w:szCs w:val="22"/>
        </w:rPr>
        <w:t>t</w:t>
      </w:r>
      <w:r w:rsidRPr="00601D8E">
        <w:rPr>
          <w:rFonts w:asciiTheme="minorHAnsi" w:hAnsiTheme="minorHAnsi" w:cstheme="minorHAnsi"/>
          <w:b/>
          <w:bCs/>
          <w:iCs/>
          <w:sz w:val="22"/>
          <w:szCs w:val="22"/>
        </w:rPr>
        <w:t>,</w:t>
      </w:r>
    </w:p>
    <w:p w14:paraId="045D531A" w14:textId="29657A9D" w:rsidR="003727B3" w:rsidRDefault="00080ADA" w:rsidP="003727B3">
      <w:pPr>
        <w:pStyle w:val="NormalWeb"/>
        <w:spacing w:before="0" w:beforeAutospacing="0" w:after="0" w:afterAutospacing="0"/>
        <w:jc w:val="both"/>
        <w:rPr>
          <w:rFonts w:asciiTheme="minorHAnsi" w:hAnsiTheme="minorHAnsi" w:cstheme="minorHAnsi"/>
          <w:bCs/>
          <w:color w:val="000000"/>
          <w:sz w:val="22"/>
          <w:szCs w:val="22"/>
        </w:rPr>
      </w:pPr>
    </w:p>
    <w:p w14:paraId="5DAA0C62" w14:textId="77777777" w:rsidR="00410472" w:rsidRPr="00601D8E" w:rsidRDefault="007A6E41" w:rsidP="00410472">
      <w:pPr>
        <w:tabs>
          <w:tab w:val="left" w:pos="284"/>
        </w:tabs>
        <w:autoSpaceDE w:val="0"/>
        <w:autoSpaceDN w:val="0"/>
        <w:adjustRightInd w:val="0"/>
        <w:ind w:left="284" w:hanging="284"/>
        <w:jc w:val="both"/>
        <w:rPr>
          <w:rFonts w:asciiTheme="minorHAnsi" w:hAnsiTheme="minorHAnsi" w:cstheme="minorHAnsi"/>
          <w:iCs/>
          <w:sz w:val="22"/>
          <w:szCs w:val="22"/>
        </w:rPr>
      </w:pPr>
      <w:bookmarkStart w:id="3" w:name="_Hlk125085633"/>
      <w:r w:rsidRPr="00601D8E">
        <w:rPr>
          <w:rFonts w:asciiTheme="minorHAnsi" w:hAnsiTheme="minorHAnsi" w:cstheme="minorHAnsi"/>
          <w:iCs/>
          <w:sz w:val="22"/>
          <w:szCs w:val="22"/>
        </w:rPr>
        <w:t xml:space="preserve">- </w:t>
      </w:r>
      <w:r w:rsidRPr="00601D8E">
        <w:rPr>
          <w:rFonts w:asciiTheme="minorHAnsi" w:hAnsiTheme="minorHAnsi" w:cstheme="minorHAnsi"/>
          <w:iCs/>
          <w:sz w:val="22"/>
          <w:szCs w:val="22"/>
        </w:rPr>
        <w:tab/>
      </w:r>
      <w:r w:rsidRPr="00601D8E">
        <w:rPr>
          <w:rFonts w:asciiTheme="minorHAnsi" w:hAnsiTheme="minorHAnsi" w:cstheme="minorHAnsi"/>
          <w:b/>
          <w:bCs/>
          <w:iCs/>
          <w:sz w:val="22"/>
          <w:szCs w:val="22"/>
        </w:rPr>
        <w:t xml:space="preserve">Le Centre de gestion de la Fonction Publique Territoriale de Haute-Saône </w:t>
      </w:r>
      <w:r w:rsidRPr="00601D8E">
        <w:rPr>
          <w:rFonts w:asciiTheme="minorHAnsi" w:hAnsiTheme="minorHAnsi" w:cstheme="minorHAnsi"/>
          <w:iCs/>
          <w:sz w:val="22"/>
          <w:szCs w:val="22"/>
        </w:rPr>
        <w:t>représenté par Monsieur Michel D</w:t>
      </w:r>
      <w:r>
        <w:rPr>
          <w:rFonts w:asciiTheme="minorHAnsi" w:hAnsiTheme="minorHAnsi" w:cstheme="minorHAnsi"/>
          <w:iCs/>
          <w:sz w:val="22"/>
          <w:szCs w:val="22"/>
        </w:rPr>
        <w:t>ésiré</w:t>
      </w:r>
      <w:r w:rsidRPr="00601D8E">
        <w:rPr>
          <w:rFonts w:asciiTheme="minorHAnsi" w:hAnsiTheme="minorHAnsi" w:cstheme="minorHAnsi"/>
          <w:iCs/>
          <w:sz w:val="22"/>
          <w:szCs w:val="22"/>
        </w:rPr>
        <w:t xml:space="preserve">, Président, agissant en cette qualité conformément à la délibération du Conseil d’Administration en date du </w:t>
      </w:r>
      <w:bookmarkStart w:id="4" w:name="_Hlk57011896"/>
      <w:r w:rsidRPr="00601D8E">
        <w:rPr>
          <w:rFonts w:asciiTheme="minorHAnsi" w:hAnsiTheme="minorHAnsi" w:cstheme="minorHAnsi"/>
          <w:b/>
          <w:bCs/>
          <w:iCs/>
          <w:sz w:val="22"/>
          <w:szCs w:val="22"/>
        </w:rPr>
        <w:t>12 novembre 2020</w:t>
      </w:r>
      <w:bookmarkEnd w:id="4"/>
      <w:r w:rsidRPr="00601D8E">
        <w:rPr>
          <w:rFonts w:asciiTheme="minorHAnsi" w:hAnsiTheme="minorHAnsi" w:cstheme="minorHAnsi"/>
          <w:iCs/>
          <w:sz w:val="22"/>
          <w:szCs w:val="22"/>
        </w:rPr>
        <w:t>,</w:t>
      </w:r>
    </w:p>
    <w:p w14:paraId="5FA9E3DE" w14:textId="77777777" w:rsidR="00410472" w:rsidRPr="00601D8E" w:rsidRDefault="00080ADA" w:rsidP="00410472">
      <w:pPr>
        <w:autoSpaceDE w:val="0"/>
        <w:autoSpaceDN w:val="0"/>
        <w:adjustRightInd w:val="0"/>
        <w:jc w:val="both"/>
        <w:rPr>
          <w:rFonts w:asciiTheme="minorHAnsi" w:hAnsiTheme="minorHAnsi" w:cstheme="minorHAnsi"/>
          <w:iCs/>
          <w:sz w:val="22"/>
          <w:szCs w:val="22"/>
        </w:rPr>
      </w:pPr>
    </w:p>
    <w:p w14:paraId="13979471" w14:textId="77777777" w:rsidR="00410472" w:rsidRDefault="007A6E41" w:rsidP="00410472">
      <w:pPr>
        <w:autoSpaceDE w:val="0"/>
        <w:autoSpaceDN w:val="0"/>
        <w:adjustRightInd w:val="0"/>
        <w:ind w:left="284"/>
        <w:jc w:val="both"/>
        <w:rPr>
          <w:rFonts w:asciiTheme="minorHAnsi" w:hAnsiTheme="minorHAnsi" w:cstheme="minorHAnsi"/>
          <w:iCs/>
          <w:sz w:val="22"/>
          <w:szCs w:val="22"/>
        </w:rPr>
      </w:pPr>
      <w:r w:rsidRPr="00601D8E">
        <w:rPr>
          <w:rFonts w:asciiTheme="minorHAnsi" w:hAnsiTheme="minorHAnsi" w:cstheme="minorHAnsi"/>
          <w:iCs/>
          <w:sz w:val="22"/>
          <w:szCs w:val="22"/>
        </w:rPr>
        <w:t>Ci-après dénommé « le CDG 70 »</w:t>
      </w:r>
    </w:p>
    <w:p w14:paraId="20F083B4" w14:textId="77777777" w:rsidR="005E61D8" w:rsidRDefault="00080ADA" w:rsidP="005E61D8">
      <w:pPr>
        <w:autoSpaceDE w:val="0"/>
        <w:autoSpaceDN w:val="0"/>
        <w:adjustRightInd w:val="0"/>
        <w:jc w:val="both"/>
        <w:rPr>
          <w:rFonts w:asciiTheme="minorHAnsi" w:hAnsiTheme="minorHAnsi" w:cstheme="minorHAnsi"/>
          <w:iCs/>
          <w:sz w:val="22"/>
          <w:szCs w:val="22"/>
        </w:rPr>
      </w:pPr>
    </w:p>
    <w:p w14:paraId="40DB7D63" w14:textId="5320335C" w:rsidR="005E61D8" w:rsidRPr="00601D8E" w:rsidRDefault="007A6E41" w:rsidP="005E61D8">
      <w:pPr>
        <w:autoSpaceDE w:val="0"/>
        <w:autoSpaceDN w:val="0"/>
        <w:adjustRightInd w:val="0"/>
        <w:jc w:val="both"/>
        <w:rPr>
          <w:rFonts w:asciiTheme="minorHAnsi" w:hAnsiTheme="minorHAnsi" w:cstheme="minorHAnsi"/>
          <w:iCs/>
          <w:sz w:val="22"/>
          <w:szCs w:val="22"/>
        </w:rPr>
      </w:pPr>
      <w:r>
        <w:rPr>
          <w:rFonts w:asciiTheme="minorHAnsi" w:hAnsiTheme="minorHAnsi" w:cstheme="minorHAnsi"/>
          <w:iCs/>
          <w:sz w:val="22"/>
          <w:szCs w:val="22"/>
        </w:rPr>
        <w:t xml:space="preserve">D’autre part, </w:t>
      </w:r>
    </w:p>
    <w:bookmarkEnd w:id="3"/>
    <w:p w14:paraId="405FCE95" w14:textId="77777777" w:rsidR="005E61D8" w:rsidRDefault="00080ADA" w:rsidP="00410472">
      <w:pPr>
        <w:tabs>
          <w:tab w:val="left" w:pos="284"/>
        </w:tabs>
        <w:spacing w:line="259" w:lineRule="auto"/>
        <w:ind w:left="284" w:hanging="284"/>
        <w:jc w:val="both"/>
        <w:rPr>
          <w:rFonts w:asciiTheme="minorHAnsi" w:eastAsiaTheme="minorHAnsi" w:hAnsiTheme="minorHAnsi" w:cstheme="minorHAnsi"/>
          <w:sz w:val="22"/>
          <w:szCs w:val="22"/>
          <w:lang w:eastAsia="en-US"/>
        </w:rPr>
      </w:pPr>
    </w:p>
    <w:p w14:paraId="7534C5B9" w14:textId="3D1A98AC" w:rsidR="00B6734D" w:rsidRPr="009B1C04" w:rsidRDefault="007A6E41" w:rsidP="00410472">
      <w:pPr>
        <w:tabs>
          <w:tab w:val="left" w:pos="284"/>
        </w:tabs>
        <w:spacing w:line="259" w:lineRule="auto"/>
        <w:ind w:left="284" w:hanging="284"/>
        <w:jc w:val="both"/>
        <w:rPr>
          <w:rFonts w:asciiTheme="minorHAnsi" w:eastAsiaTheme="minorHAnsi" w:hAnsiTheme="minorHAnsi" w:cstheme="minorHAnsi"/>
          <w:sz w:val="22"/>
          <w:szCs w:val="22"/>
          <w:lang w:eastAsia="en-US"/>
        </w:rPr>
      </w:pPr>
      <w:r w:rsidRPr="009B1C04">
        <w:rPr>
          <w:rFonts w:asciiTheme="minorHAnsi" w:eastAsiaTheme="minorHAnsi" w:hAnsiTheme="minorHAnsi" w:cstheme="minorHAnsi"/>
          <w:sz w:val="22"/>
          <w:szCs w:val="22"/>
          <w:lang w:eastAsia="en-US"/>
        </w:rPr>
        <w:t>Il est établi la présente convention dont les dispositions sont les suivantes :</w:t>
      </w:r>
    </w:p>
    <w:p w14:paraId="019786D7" w14:textId="77777777" w:rsidR="00B6734D" w:rsidRPr="009B1C04" w:rsidRDefault="00080ADA" w:rsidP="006A240D">
      <w:pPr>
        <w:spacing w:line="259" w:lineRule="auto"/>
        <w:jc w:val="both"/>
        <w:rPr>
          <w:rFonts w:asciiTheme="minorHAnsi" w:eastAsiaTheme="minorHAnsi" w:hAnsiTheme="minorHAnsi" w:cstheme="minorHAnsi"/>
          <w:sz w:val="22"/>
          <w:szCs w:val="22"/>
          <w:lang w:eastAsia="en-US"/>
        </w:rPr>
      </w:pPr>
    </w:p>
    <w:p w14:paraId="1118DAA3" w14:textId="01A9A62C" w:rsidR="00AC73D3" w:rsidRDefault="007A6E41" w:rsidP="00EF527B">
      <w:pPr>
        <w:pStyle w:val="Titre1"/>
      </w:pPr>
      <w:r w:rsidRPr="00EF527B">
        <w:t>ARTICLE 1 - OBJET DE LA CONVENTION</w:t>
      </w:r>
    </w:p>
    <w:p w14:paraId="429077B0" w14:textId="77777777" w:rsidR="00602A78" w:rsidRPr="00602A78" w:rsidRDefault="00080ADA" w:rsidP="00602A78">
      <w:pPr>
        <w:rPr>
          <w:rFonts w:eastAsiaTheme="minorHAnsi"/>
          <w:lang w:eastAsia="en-US"/>
        </w:rPr>
      </w:pPr>
    </w:p>
    <w:p w14:paraId="08F9D77E" w14:textId="26BC81CD" w:rsidR="00AC73D3" w:rsidRPr="009B1C04" w:rsidRDefault="007A6E41" w:rsidP="006A240D">
      <w:pPr>
        <w:spacing w:line="259" w:lineRule="auto"/>
        <w:jc w:val="both"/>
        <w:rPr>
          <w:rFonts w:asciiTheme="minorHAnsi" w:eastAsiaTheme="minorHAnsi" w:hAnsiTheme="minorHAnsi" w:cstheme="minorHAnsi"/>
          <w:sz w:val="22"/>
          <w:szCs w:val="22"/>
          <w:lang w:eastAsia="en-US"/>
        </w:rPr>
      </w:pPr>
      <w:r w:rsidRPr="009B1C04">
        <w:rPr>
          <w:rFonts w:asciiTheme="minorHAnsi" w:eastAsiaTheme="minorHAnsi" w:hAnsiTheme="minorHAnsi" w:cstheme="minorHAnsi"/>
          <w:sz w:val="22"/>
          <w:szCs w:val="22"/>
          <w:lang w:eastAsia="en-US"/>
        </w:rPr>
        <w:t>La présente convention a pour objet de définir les conditions générales d’accès aux missions facultatives proposées par le CDG 70, en application des articles L</w:t>
      </w:r>
      <w:r>
        <w:rPr>
          <w:rFonts w:asciiTheme="minorHAnsi" w:eastAsiaTheme="minorHAnsi" w:hAnsiTheme="minorHAnsi" w:cstheme="minorHAnsi"/>
          <w:sz w:val="22"/>
          <w:szCs w:val="22"/>
          <w:lang w:eastAsia="en-US"/>
        </w:rPr>
        <w:t xml:space="preserve"> </w:t>
      </w:r>
      <w:r w:rsidRPr="009B1C04">
        <w:rPr>
          <w:rFonts w:asciiTheme="minorHAnsi" w:eastAsiaTheme="minorHAnsi" w:hAnsiTheme="minorHAnsi" w:cstheme="minorHAnsi"/>
          <w:sz w:val="22"/>
          <w:szCs w:val="22"/>
          <w:lang w:eastAsia="en-US"/>
        </w:rPr>
        <w:t>452-</w:t>
      </w:r>
      <w:r>
        <w:rPr>
          <w:rFonts w:asciiTheme="minorHAnsi" w:eastAsiaTheme="minorHAnsi" w:hAnsiTheme="minorHAnsi" w:cstheme="minorHAnsi"/>
          <w:sz w:val="22"/>
          <w:szCs w:val="22"/>
          <w:lang w:eastAsia="en-US"/>
        </w:rPr>
        <w:t>35</w:t>
      </w:r>
      <w:r w:rsidRPr="009B1C04">
        <w:rPr>
          <w:rFonts w:asciiTheme="minorHAnsi" w:eastAsiaTheme="minorHAnsi" w:hAnsiTheme="minorHAnsi" w:cstheme="minorHAnsi"/>
          <w:sz w:val="22"/>
          <w:szCs w:val="22"/>
          <w:lang w:eastAsia="en-US"/>
        </w:rPr>
        <w:t xml:space="preserve"> et suivants du CGFP.</w:t>
      </w:r>
    </w:p>
    <w:p w14:paraId="7D8C282C" w14:textId="08889645" w:rsidR="00AC73D3" w:rsidRPr="009B1C04" w:rsidRDefault="007A6E41" w:rsidP="006A240D">
      <w:pPr>
        <w:spacing w:line="259" w:lineRule="auto"/>
        <w:jc w:val="both"/>
        <w:rPr>
          <w:rFonts w:asciiTheme="minorHAnsi" w:eastAsiaTheme="minorHAnsi" w:hAnsiTheme="minorHAnsi" w:cstheme="minorHAnsi"/>
          <w:sz w:val="22"/>
          <w:szCs w:val="22"/>
          <w:lang w:eastAsia="en-US"/>
        </w:rPr>
      </w:pPr>
      <w:r w:rsidRPr="009B1C04">
        <w:rPr>
          <w:rFonts w:asciiTheme="minorHAnsi" w:eastAsiaTheme="minorHAnsi" w:hAnsiTheme="minorHAnsi" w:cstheme="minorHAnsi"/>
          <w:sz w:val="22"/>
          <w:szCs w:val="22"/>
          <w:lang w:eastAsia="en-US"/>
        </w:rPr>
        <w:t xml:space="preserve">Les conditions particulières sont définies dans un règlement </w:t>
      </w:r>
      <w:r w:rsidR="003F7446">
        <w:rPr>
          <w:rFonts w:asciiTheme="minorHAnsi" w:eastAsiaTheme="minorHAnsi" w:hAnsiTheme="minorHAnsi" w:cstheme="minorHAnsi"/>
          <w:sz w:val="22"/>
          <w:szCs w:val="22"/>
          <w:lang w:eastAsia="en-US"/>
        </w:rPr>
        <w:t xml:space="preserve">des missions </w:t>
      </w:r>
      <w:r w:rsidR="000C1054">
        <w:rPr>
          <w:rFonts w:asciiTheme="minorHAnsi" w:eastAsiaTheme="minorHAnsi" w:hAnsiTheme="minorHAnsi" w:cstheme="minorHAnsi"/>
          <w:sz w:val="22"/>
          <w:szCs w:val="22"/>
          <w:lang w:eastAsia="en-US"/>
        </w:rPr>
        <w:t xml:space="preserve">facultatives </w:t>
      </w:r>
      <w:r w:rsidRPr="009B1C04">
        <w:rPr>
          <w:rFonts w:asciiTheme="minorHAnsi" w:eastAsiaTheme="minorHAnsi" w:hAnsiTheme="minorHAnsi" w:cstheme="minorHAnsi"/>
          <w:sz w:val="22"/>
          <w:szCs w:val="22"/>
          <w:lang w:eastAsia="en-US"/>
        </w:rPr>
        <w:t>comprenant un descriptif détaillé propre à chaque mission, annexé à la présente convention (Annexe 1).</w:t>
      </w:r>
    </w:p>
    <w:p w14:paraId="12F10EAF" w14:textId="77777777" w:rsidR="00D00B90" w:rsidRPr="009B1C04" w:rsidRDefault="00080ADA" w:rsidP="006A240D">
      <w:pPr>
        <w:spacing w:line="259" w:lineRule="auto"/>
        <w:jc w:val="both"/>
        <w:rPr>
          <w:rFonts w:asciiTheme="minorHAnsi" w:eastAsiaTheme="minorHAnsi" w:hAnsiTheme="minorHAnsi" w:cstheme="minorHAnsi"/>
          <w:sz w:val="22"/>
          <w:szCs w:val="22"/>
          <w:lang w:eastAsia="en-US"/>
        </w:rPr>
      </w:pPr>
    </w:p>
    <w:p w14:paraId="7E46AC9E" w14:textId="354C1DD1" w:rsidR="00AC73D3" w:rsidRDefault="007A6E41" w:rsidP="00EF527B">
      <w:pPr>
        <w:pStyle w:val="Titre1"/>
      </w:pPr>
      <w:r w:rsidRPr="009B1C04">
        <w:t xml:space="preserve">ARTICLE 2 </w:t>
      </w:r>
      <w:r>
        <w:t>-</w:t>
      </w:r>
      <w:r w:rsidRPr="009B1C04">
        <w:t xml:space="preserve"> CHAMPS D’INTERVENTION DU CDG 70</w:t>
      </w:r>
    </w:p>
    <w:p w14:paraId="7DC737DE" w14:textId="77777777" w:rsidR="00602A78" w:rsidRPr="00602A78" w:rsidRDefault="00080ADA" w:rsidP="00602A78">
      <w:pPr>
        <w:rPr>
          <w:rFonts w:eastAsiaTheme="minorHAnsi"/>
          <w:lang w:eastAsia="en-US"/>
        </w:rPr>
      </w:pPr>
    </w:p>
    <w:p w14:paraId="3DB2EBB2" w14:textId="6D44E397" w:rsidR="00AC73D3" w:rsidRDefault="007A6E41" w:rsidP="006A240D">
      <w:pPr>
        <w:spacing w:line="259" w:lineRule="auto"/>
        <w:jc w:val="both"/>
        <w:rPr>
          <w:rFonts w:asciiTheme="minorHAnsi" w:eastAsiaTheme="minorHAnsi" w:hAnsiTheme="minorHAnsi" w:cstheme="minorHAnsi"/>
          <w:sz w:val="22"/>
          <w:szCs w:val="22"/>
          <w:lang w:eastAsia="en-US"/>
        </w:rPr>
      </w:pPr>
      <w:r w:rsidRPr="009B1C04">
        <w:rPr>
          <w:rFonts w:asciiTheme="minorHAnsi" w:eastAsiaTheme="minorHAnsi" w:hAnsiTheme="minorHAnsi" w:cstheme="minorHAnsi"/>
          <w:sz w:val="22"/>
          <w:szCs w:val="22"/>
          <w:lang w:eastAsia="en-US"/>
        </w:rPr>
        <w:t xml:space="preserve">En tant que partenaire « Ressources humaines » de </w:t>
      </w:r>
      <w:r w:rsidRPr="009B1C04">
        <w:rPr>
          <w:rFonts w:asciiTheme="minorHAnsi" w:hAnsiTheme="minorHAnsi" w:cstheme="minorHAnsi"/>
          <w:color w:val="000000"/>
          <w:sz w:val="22"/>
          <w:szCs w:val="22"/>
        </w:rPr>
        <w:t>la collectivité</w:t>
      </w:r>
      <w:r>
        <w:rPr>
          <w:rFonts w:asciiTheme="minorHAnsi" w:hAnsiTheme="minorHAnsi" w:cstheme="minorHAnsi"/>
          <w:color w:val="000000"/>
          <w:sz w:val="22"/>
          <w:szCs w:val="22"/>
        </w:rPr>
        <w:t xml:space="preserve"> / l’établissement public</w:t>
      </w:r>
      <w:r w:rsidRPr="009B1C04">
        <w:rPr>
          <w:rFonts w:asciiTheme="minorHAnsi" w:eastAsiaTheme="minorHAnsi" w:hAnsiTheme="minorHAnsi" w:cstheme="minorHAnsi"/>
          <w:sz w:val="22"/>
          <w:szCs w:val="22"/>
          <w:lang w:eastAsia="en-US"/>
        </w:rPr>
        <w:t>, le CDG 70 propose une action pluridisciplinaire en matière de gestion du personnel.</w:t>
      </w:r>
    </w:p>
    <w:p w14:paraId="36DB6B18" w14:textId="77777777" w:rsidR="00602A78" w:rsidRDefault="00080ADA" w:rsidP="006A240D">
      <w:pPr>
        <w:spacing w:line="259" w:lineRule="auto"/>
        <w:jc w:val="both"/>
        <w:rPr>
          <w:rFonts w:asciiTheme="minorHAnsi" w:eastAsiaTheme="minorHAnsi" w:hAnsiTheme="minorHAnsi" w:cstheme="minorHAnsi"/>
          <w:sz w:val="22"/>
          <w:szCs w:val="22"/>
          <w:lang w:eastAsia="en-US"/>
        </w:rPr>
      </w:pPr>
    </w:p>
    <w:p w14:paraId="62595039" w14:textId="4CA6D5DA" w:rsidR="009D74E5" w:rsidRDefault="007A6E41" w:rsidP="009D74E5">
      <w:pPr>
        <w:jc w:val="both"/>
        <w:rPr>
          <w:rFonts w:asciiTheme="minorHAnsi" w:eastAsiaTheme="minorHAnsi" w:hAnsiTheme="minorHAnsi" w:cstheme="minorHAnsi"/>
          <w:sz w:val="22"/>
          <w:szCs w:val="22"/>
          <w:lang w:eastAsia="en-US"/>
        </w:rPr>
      </w:pPr>
      <w:r w:rsidRPr="009B1C04">
        <w:rPr>
          <w:rFonts w:asciiTheme="minorHAnsi" w:eastAsiaTheme="minorHAnsi" w:hAnsiTheme="minorHAnsi" w:cstheme="minorHAnsi"/>
          <w:sz w:val="22"/>
          <w:szCs w:val="22"/>
          <w:lang w:eastAsia="en-US"/>
        </w:rPr>
        <w:t xml:space="preserve">Le CDG 70 propose à </w:t>
      </w:r>
      <w:r w:rsidRPr="009B1C04">
        <w:rPr>
          <w:rFonts w:asciiTheme="minorHAnsi" w:hAnsiTheme="minorHAnsi" w:cstheme="minorHAnsi"/>
          <w:color w:val="000000"/>
          <w:sz w:val="22"/>
          <w:szCs w:val="22"/>
        </w:rPr>
        <w:t>la collectivité</w:t>
      </w:r>
      <w:r>
        <w:rPr>
          <w:rFonts w:asciiTheme="minorHAnsi" w:hAnsiTheme="minorHAnsi" w:cstheme="minorHAnsi"/>
          <w:color w:val="000000"/>
          <w:sz w:val="22"/>
          <w:szCs w:val="22"/>
        </w:rPr>
        <w:t xml:space="preserve"> / l’établissement public</w:t>
      </w:r>
      <w:r w:rsidRPr="009B1C04">
        <w:rPr>
          <w:rFonts w:asciiTheme="minorHAnsi" w:eastAsiaTheme="minorHAnsi" w:hAnsiTheme="minorHAnsi" w:cstheme="minorHAnsi"/>
          <w:sz w:val="22"/>
          <w:szCs w:val="22"/>
          <w:lang w:eastAsia="en-US"/>
        </w:rPr>
        <w:t xml:space="preserve"> notamment les missions suivantes :</w:t>
      </w:r>
      <w:r w:rsidRPr="009B1C04">
        <w:rPr>
          <w:rFonts w:asciiTheme="minorHAnsi" w:eastAsiaTheme="minorHAnsi" w:hAnsiTheme="minorHAnsi" w:cstheme="minorHAnsi"/>
          <w:sz w:val="22"/>
          <w:szCs w:val="22"/>
          <w:lang w:eastAsia="en-US"/>
        </w:rPr>
        <w:cr/>
      </w:r>
    </w:p>
    <w:p w14:paraId="65B05DE6" w14:textId="577B3FA4" w:rsidR="00C62E0F" w:rsidRPr="00602A78" w:rsidRDefault="007A6E41" w:rsidP="009D74E5">
      <w:pPr>
        <w:ind w:left="142" w:hanging="142"/>
        <w:jc w:val="both"/>
        <w:rPr>
          <w:rStyle w:val="Style4"/>
        </w:rPr>
      </w:pPr>
      <w:r w:rsidRPr="00602A78">
        <w:rPr>
          <w:rStyle w:val="Style4"/>
        </w:rPr>
        <w:t xml:space="preserve">Au titre de l’article 25-2 de la loi </w:t>
      </w:r>
      <w:r>
        <w:rPr>
          <w:rStyle w:val="Style4"/>
        </w:rPr>
        <w:t xml:space="preserve">n° </w:t>
      </w:r>
      <w:r w:rsidRPr="00602A78">
        <w:rPr>
          <w:rStyle w:val="Style4"/>
        </w:rPr>
        <w:t>84-53 :</w:t>
      </w:r>
    </w:p>
    <w:p w14:paraId="1851DD58" w14:textId="688D803E" w:rsidR="002E6283" w:rsidRPr="002E6283" w:rsidRDefault="007A6E41" w:rsidP="002E6283">
      <w:pPr>
        <w:pStyle w:val="Paragraphedeliste"/>
        <w:numPr>
          <w:ilvl w:val="0"/>
          <w:numId w:val="1"/>
        </w:numPr>
        <w:ind w:left="142" w:hanging="142"/>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Médiation Préalable Obligatoire (MPO)</w:t>
      </w:r>
    </w:p>
    <w:p w14:paraId="549B451E" w14:textId="77777777" w:rsidR="00602A78" w:rsidRDefault="00080ADA" w:rsidP="009D74E5">
      <w:pPr>
        <w:jc w:val="both"/>
        <w:rPr>
          <w:rFonts w:asciiTheme="minorHAnsi" w:eastAsiaTheme="minorHAnsi" w:hAnsiTheme="minorHAnsi" w:cstheme="minorHAnsi"/>
          <w:sz w:val="22"/>
          <w:szCs w:val="22"/>
          <w:lang w:eastAsia="en-US"/>
        </w:rPr>
      </w:pPr>
    </w:p>
    <w:p w14:paraId="19CEBC02" w14:textId="066F471B" w:rsidR="004613CC" w:rsidRPr="00602A78" w:rsidRDefault="007A6E41" w:rsidP="004613CC">
      <w:pPr>
        <w:ind w:left="142" w:hanging="142"/>
        <w:rPr>
          <w:rStyle w:val="Style4"/>
        </w:rPr>
      </w:pPr>
      <w:r w:rsidRPr="00602A78">
        <w:rPr>
          <w:rStyle w:val="Style4"/>
        </w:rPr>
        <w:t>Au titre de l’article L 452-3</w:t>
      </w:r>
      <w:r>
        <w:rPr>
          <w:rStyle w:val="Style4"/>
        </w:rPr>
        <w:t>5</w:t>
      </w:r>
      <w:r w:rsidRPr="00602A78">
        <w:rPr>
          <w:rStyle w:val="Style4"/>
        </w:rPr>
        <w:t xml:space="preserve"> CGFP :</w:t>
      </w:r>
    </w:p>
    <w:p w14:paraId="23C3D963" w14:textId="116329AE" w:rsidR="004613CC" w:rsidRPr="004613CC" w:rsidRDefault="007A6E41" w:rsidP="004613CC">
      <w:pPr>
        <w:pStyle w:val="Paragraphedeliste"/>
        <w:numPr>
          <w:ilvl w:val="0"/>
          <w:numId w:val="1"/>
        </w:numPr>
        <w:ind w:left="142" w:hanging="142"/>
        <w:rPr>
          <w:rFonts w:asciiTheme="minorHAnsi" w:eastAsiaTheme="minorHAnsi" w:hAnsiTheme="minorHAnsi" w:cstheme="minorHAnsi"/>
          <w:sz w:val="22"/>
          <w:szCs w:val="22"/>
          <w:lang w:eastAsia="en-US"/>
        </w:rPr>
      </w:pPr>
      <w:r w:rsidRPr="004613CC">
        <w:rPr>
          <w:rFonts w:asciiTheme="minorHAnsi" w:eastAsiaTheme="minorHAnsi" w:hAnsiTheme="minorHAnsi" w:cstheme="minorHAnsi"/>
          <w:sz w:val="22"/>
          <w:szCs w:val="22"/>
          <w:lang w:eastAsia="en-US"/>
        </w:rPr>
        <w:t>Accompagnement personnalisé pour le maintien dans l’emploi</w:t>
      </w:r>
    </w:p>
    <w:p w14:paraId="1D1CA3FE" w14:textId="77F47BCA" w:rsidR="004613CC" w:rsidRPr="004613CC" w:rsidRDefault="007A6E41" w:rsidP="004613CC">
      <w:pPr>
        <w:pStyle w:val="Paragraphedeliste"/>
        <w:numPr>
          <w:ilvl w:val="0"/>
          <w:numId w:val="1"/>
        </w:numPr>
        <w:ind w:left="142" w:hanging="142"/>
        <w:rPr>
          <w:rFonts w:asciiTheme="minorHAnsi" w:eastAsiaTheme="minorHAnsi" w:hAnsiTheme="minorHAnsi" w:cstheme="minorHAnsi"/>
          <w:sz w:val="22"/>
          <w:szCs w:val="22"/>
          <w:lang w:eastAsia="en-US"/>
        </w:rPr>
      </w:pPr>
      <w:r w:rsidRPr="004613CC">
        <w:rPr>
          <w:rFonts w:asciiTheme="minorHAnsi" w:eastAsiaTheme="minorHAnsi" w:hAnsiTheme="minorHAnsi" w:cstheme="minorHAnsi"/>
          <w:sz w:val="22"/>
          <w:szCs w:val="22"/>
          <w:lang w:eastAsia="en-US"/>
        </w:rPr>
        <w:t>Période de Préparation au Reclassement (PPR)</w:t>
      </w:r>
    </w:p>
    <w:p w14:paraId="18AF57F9" w14:textId="77777777" w:rsidR="004613CC" w:rsidRPr="00602A78" w:rsidRDefault="00080ADA" w:rsidP="009D74E5">
      <w:pPr>
        <w:jc w:val="both"/>
        <w:rPr>
          <w:rFonts w:asciiTheme="minorHAnsi" w:eastAsiaTheme="minorHAnsi" w:hAnsiTheme="minorHAnsi" w:cstheme="minorHAnsi"/>
          <w:sz w:val="22"/>
          <w:szCs w:val="22"/>
          <w:lang w:eastAsia="en-US"/>
        </w:rPr>
      </w:pPr>
    </w:p>
    <w:p w14:paraId="2CC8126F" w14:textId="698E293E" w:rsidR="003969F5" w:rsidRPr="00602A78" w:rsidRDefault="007A6E41" w:rsidP="009D74E5">
      <w:pPr>
        <w:ind w:left="142" w:hanging="142"/>
        <w:rPr>
          <w:rStyle w:val="Style4"/>
        </w:rPr>
      </w:pPr>
      <w:r w:rsidRPr="00602A78">
        <w:rPr>
          <w:rStyle w:val="Style4"/>
        </w:rPr>
        <w:t>Au titre de l’article L 452-38 CGFP :</w:t>
      </w:r>
    </w:p>
    <w:p w14:paraId="52CD0746" w14:textId="58EF7D63" w:rsidR="00F8129D" w:rsidRPr="004613CC" w:rsidRDefault="007A6E41" w:rsidP="009D74E5">
      <w:pPr>
        <w:pStyle w:val="Paragraphedeliste"/>
        <w:numPr>
          <w:ilvl w:val="0"/>
          <w:numId w:val="1"/>
        </w:numPr>
        <w:ind w:left="142" w:hanging="142"/>
        <w:rPr>
          <w:rFonts w:asciiTheme="minorHAnsi" w:eastAsiaTheme="minorHAnsi" w:hAnsiTheme="minorHAnsi" w:cstheme="minorHAnsi"/>
          <w:sz w:val="22"/>
          <w:szCs w:val="22"/>
          <w:lang w:eastAsia="en-US"/>
        </w:rPr>
      </w:pPr>
      <w:r w:rsidRPr="004613CC">
        <w:rPr>
          <w:rFonts w:asciiTheme="minorHAnsi" w:eastAsiaTheme="minorHAnsi" w:hAnsiTheme="minorHAnsi" w:cstheme="minorHAnsi"/>
          <w:sz w:val="22"/>
          <w:szCs w:val="22"/>
          <w:lang w:eastAsia="en-US"/>
        </w:rPr>
        <w:t>Accompagnement individuel à la mobilité</w:t>
      </w:r>
    </w:p>
    <w:p w14:paraId="171DBFDB" w14:textId="6DFE947F" w:rsidR="006153D2" w:rsidRPr="004613CC" w:rsidRDefault="007A6E41" w:rsidP="009D74E5">
      <w:pPr>
        <w:pStyle w:val="Paragraphedeliste"/>
        <w:numPr>
          <w:ilvl w:val="0"/>
          <w:numId w:val="1"/>
        </w:numPr>
        <w:ind w:left="142" w:hanging="142"/>
        <w:rPr>
          <w:rFonts w:asciiTheme="minorHAnsi" w:eastAsiaTheme="minorHAnsi" w:hAnsiTheme="minorHAnsi" w:cstheme="minorHAnsi"/>
          <w:sz w:val="22"/>
          <w:szCs w:val="22"/>
          <w:lang w:eastAsia="en-US"/>
        </w:rPr>
      </w:pPr>
      <w:r w:rsidRPr="004613CC">
        <w:rPr>
          <w:rFonts w:asciiTheme="minorHAnsi" w:eastAsiaTheme="minorHAnsi" w:hAnsiTheme="minorHAnsi" w:cstheme="minorHAnsi"/>
          <w:sz w:val="22"/>
          <w:szCs w:val="22"/>
          <w:lang w:eastAsia="en-US"/>
        </w:rPr>
        <w:t>Accompagnement Personnalisé pour l’Élaboration du Projet Professionnel (APEPP)</w:t>
      </w:r>
    </w:p>
    <w:p w14:paraId="5C71D097" w14:textId="77777777" w:rsidR="00602A78" w:rsidRPr="002E6283" w:rsidRDefault="00080ADA" w:rsidP="002E6283">
      <w:pPr>
        <w:rPr>
          <w:rFonts w:eastAsiaTheme="minorHAnsi"/>
          <w:b/>
          <w:bCs/>
        </w:rPr>
      </w:pPr>
    </w:p>
    <w:p w14:paraId="5D99E730" w14:textId="480E020F" w:rsidR="00A40FAC" w:rsidRPr="00602A78" w:rsidRDefault="007A6E41" w:rsidP="009D74E5">
      <w:pPr>
        <w:jc w:val="both"/>
        <w:rPr>
          <w:rStyle w:val="Style4"/>
        </w:rPr>
      </w:pPr>
      <w:r w:rsidRPr="00602A78">
        <w:rPr>
          <w:rStyle w:val="Style4"/>
        </w:rPr>
        <w:t>Au titre de l’article L 452-40 CGFP :</w:t>
      </w:r>
    </w:p>
    <w:p w14:paraId="66B9AD23" w14:textId="108B0C60" w:rsidR="003969F5" w:rsidRPr="00C6287F" w:rsidRDefault="007A6E41" w:rsidP="009D74E5">
      <w:pPr>
        <w:pStyle w:val="Paragraphedeliste"/>
        <w:numPr>
          <w:ilvl w:val="0"/>
          <w:numId w:val="1"/>
        </w:numPr>
        <w:ind w:left="142" w:hanging="142"/>
        <w:jc w:val="both"/>
        <w:rPr>
          <w:rFonts w:asciiTheme="minorHAnsi" w:eastAsiaTheme="minorHAnsi" w:hAnsiTheme="minorHAnsi" w:cstheme="minorHAnsi"/>
          <w:sz w:val="22"/>
          <w:szCs w:val="22"/>
          <w:lang w:eastAsia="en-US"/>
        </w:rPr>
      </w:pPr>
      <w:r w:rsidRPr="00C6287F">
        <w:rPr>
          <w:rFonts w:asciiTheme="minorHAnsi" w:eastAsiaTheme="minorHAnsi" w:hAnsiTheme="minorHAnsi" w:cstheme="minorHAnsi"/>
          <w:sz w:val="22"/>
          <w:szCs w:val="22"/>
          <w:lang w:eastAsia="en-US"/>
        </w:rPr>
        <w:t xml:space="preserve">Accompagnement en gestion des ressources humaines </w:t>
      </w:r>
    </w:p>
    <w:p w14:paraId="1C183CAC" w14:textId="7CF2BAEB" w:rsidR="003969F5" w:rsidRPr="00C6287F" w:rsidRDefault="007A6E41" w:rsidP="009D74E5">
      <w:pPr>
        <w:pStyle w:val="Paragraphedeliste"/>
        <w:numPr>
          <w:ilvl w:val="0"/>
          <w:numId w:val="1"/>
        </w:numPr>
        <w:ind w:left="142" w:hanging="142"/>
        <w:jc w:val="both"/>
        <w:rPr>
          <w:rFonts w:asciiTheme="minorHAnsi" w:eastAsiaTheme="minorHAnsi" w:hAnsiTheme="minorHAnsi" w:cstheme="minorHAnsi"/>
          <w:sz w:val="22"/>
          <w:szCs w:val="22"/>
          <w:lang w:eastAsia="en-US"/>
        </w:rPr>
      </w:pPr>
      <w:r w:rsidRPr="00C6287F">
        <w:rPr>
          <w:rFonts w:asciiTheme="minorHAnsi" w:eastAsiaTheme="minorHAnsi" w:hAnsiTheme="minorHAnsi" w:cstheme="minorHAnsi"/>
          <w:sz w:val="22"/>
          <w:szCs w:val="22"/>
          <w:lang w:eastAsia="en-US"/>
        </w:rPr>
        <w:t>Accompagnement juridique au recrutement</w:t>
      </w:r>
    </w:p>
    <w:p w14:paraId="2308E188" w14:textId="77777777" w:rsidR="002F188A" w:rsidRPr="00C6287F" w:rsidRDefault="007A6E41" w:rsidP="002F188A">
      <w:pPr>
        <w:pStyle w:val="Paragraphedeliste"/>
        <w:numPr>
          <w:ilvl w:val="0"/>
          <w:numId w:val="1"/>
        </w:numPr>
        <w:ind w:left="142" w:hanging="142"/>
        <w:jc w:val="both"/>
        <w:rPr>
          <w:rFonts w:asciiTheme="minorHAnsi" w:eastAsiaTheme="minorHAnsi" w:hAnsiTheme="minorHAnsi" w:cstheme="minorHAnsi"/>
          <w:sz w:val="22"/>
          <w:szCs w:val="22"/>
          <w:lang w:eastAsia="en-US"/>
        </w:rPr>
      </w:pPr>
      <w:r w:rsidRPr="00C6287F">
        <w:rPr>
          <w:rFonts w:asciiTheme="minorHAnsi" w:eastAsiaTheme="minorHAnsi" w:hAnsiTheme="minorHAnsi" w:cstheme="minorHAnsi"/>
          <w:sz w:val="22"/>
          <w:szCs w:val="22"/>
          <w:lang w:eastAsia="en-US"/>
        </w:rPr>
        <w:t xml:space="preserve">Cabinet de recrutement </w:t>
      </w:r>
    </w:p>
    <w:p w14:paraId="35F39287" w14:textId="24D097B7" w:rsidR="006E2650" w:rsidRPr="00C6287F" w:rsidRDefault="007A6E41" w:rsidP="009D74E5">
      <w:pPr>
        <w:pStyle w:val="Paragraphedeliste"/>
        <w:numPr>
          <w:ilvl w:val="0"/>
          <w:numId w:val="1"/>
        </w:numPr>
        <w:ind w:left="142" w:hanging="142"/>
        <w:jc w:val="both"/>
        <w:rPr>
          <w:rFonts w:asciiTheme="minorHAnsi" w:eastAsiaTheme="minorHAnsi" w:hAnsiTheme="minorHAnsi" w:cstheme="minorHAnsi"/>
          <w:sz w:val="22"/>
          <w:szCs w:val="22"/>
          <w:lang w:eastAsia="en-US"/>
        </w:rPr>
      </w:pPr>
      <w:r w:rsidRPr="00C6287F">
        <w:rPr>
          <w:rFonts w:asciiTheme="minorHAnsi" w:eastAsiaTheme="minorHAnsi" w:hAnsiTheme="minorHAnsi" w:cstheme="minorHAnsi"/>
          <w:sz w:val="22"/>
          <w:szCs w:val="22"/>
          <w:lang w:eastAsia="en-US"/>
        </w:rPr>
        <w:t>Accompagnement à l’élaboration du Rapport Social Unique (RSU)</w:t>
      </w:r>
    </w:p>
    <w:p w14:paraId="4D293C1D" w14:textId="12383501" w:rsidR="00C6287F" w:rsidRPr="00C6287F" w:rsidRDefault="007A6E41" w:rsidP="009D74E5">
      <w:pPr>
        <w:pStyle w:val="Paragraphedeliste"/>
        <w:numPr>
          <w:ilvl w:val="0"/>
          <w:numId w:val="1"/>
        </w:numPr>
        <w:ind w:left="142" w:hanging="142"/>
        <w:jc w:val="both"/>
        <w:rPr>
          <w:rFonts w:asciiTheme="minorHAnsi" w:eastAsiaTheme="minorHAnsi" w:hAnsiTheme="minorHAnsi" w:cstheme="minorHAnsi"/>
          <w:sz w:val="22"/>
          <w:szCs w:val="22"/>
          <w:lang w:eastAsia="en-US"/>
        </w:rPr>
      </w:pPr>
      <w:r w:rsidRPr="00C6287F">
        <w:rPr>
          <w:rFonts w:asciiTheme="minorHAnsi" w:eastAsiaTheme="minorHAnsi" w:hAnsiTheme="minorHAnsi" w:cstheme="minorHAnsi"/>
          <w:sz w:val="22"/>
          <w:szCs w:val="22"/>
          <w:lang w:eastAsia="en-US"/>
        </w:rPr>
        <w:t>In</w:t>
      </w:r>
      <w:r w:rsidR="000C1054">
        <w:rPr>
          <w:rFonts w:asciiTheme="minorHAnsi" w:eastAsiaTheme="minorHAnsi" w:hAnsiTheme="minorHAnsi" w:cstheme="minorHAnsi"/>
          <w:sz w:val="22"/>
          <w:szCs w:val="22"/>
          <w:lang w:eastAsia="en-US"/>
        </w:rPr>
        <w:t>struction des</w:t>
      </w:r>
      <w:r w:rsidRPr="00C6287F">
        <w:rPr>
          <w:rFonts w:asciiTheme="minorHAnsi" w:eastAsiaTheme="minorHAnsi" w:hAnsiTheme="minorHAnsi" w:cstheme="minorHAnsi"/>
          <w:sz w:val="22"/>
          <w:szCs w:val="22"/>
          <w:lang w:eastAsia="en-US"/>
        </w:rPr>
        <w:t xml:space="preserve"> dossiers CNRACL</w:t>
      </w:r>
    </w:p>
    <w:p w14:paraId="007D6534" w14:textId="75E17588" w:rsidR="00C6287F" w:rsidRPr="00C6287F" w:rsidRDefault="007A6E41" w:rsidP="00C6287F">
      <w:pPr>
        <w:pStyle w:val="Paragraphedeliste"/>
        <w:numPr>
          <w:ilvl w:val="0"/>
          <w:numId w:val="1"/>
        </w:numPr>
        <w:ind w:left="142" w:hanging="142"/>
        <w:jc w:val="both"/>
        <w:rPr>
          <w:rFonts w:asciiTheme="minorHAnsi" w:eastAsiaTheme="minorHAnsi" w:hAnsiTheme="minorHAnsi" w:cstheme="minorHAnsi"/>
          <w:sz w:val="22"/>
          <w:szCs w:val="22"/>
          <w:lang w:eastAsia="en-US"/>
        </w:rPr>
      </w:pPr>
      <w:r w:rsidRPr="00C6287F">
        <w:rPr>
          <w:rFonts w:asciiTheme="minorHAnsi" w:eastAsiaTheme="minorHAnsi" w:hAnsiTheme="minorHAnsi" w:cstheme="minorHAnsi"/>
          <w:sz w:val="22"/>
          <w:szCs w:val="22"/>
          <w:lang w:eastAsia="en-US"/>
        </w:rPr>
        <w:t>Accompagnement à la nomination stagiaire et à la reprise des services</w:t>
      </w:r>
    </w:p>
    <w:p w14:paraId="08802FEA" w14:textId="77777777" w:rsidR="00602A78" w:rsidRPr="007A6E41" w:rsidRDefault="00080ADA" w:rsidP="007A6E41">
      <w:pPr>
        <w:rPr>
          <w:rFonts w:eastAsiaTheme="minorHAnsi"/>
        </w:rPr>
      </w:pPr>
    </w:p>
    <w:p w14:paraId="3F76875F" w14:textId="38BAE4BF" w:rsidR="00AC73D3" w:rsidRPr="00602A78" w:rsidRDefault="007A6E41" w:rsidP="009D74E5">
      <w:pPr>
        <w:ind w:left="142" w:hanging="142"/>
        <w:jc w:val="both"/>
        <w:rPr>
          <w:rStyle w:val="Style4"/>
        </w:rPr>
      </w:pPr>
      <w:r w:rsidRPr="00602A78">
        <w:rPr>
          <w:rStyle w:val="Style4"/>
        </w:rPr>
        <w:t>Au titre de l’article L 452-43 CGFP :</w:t>
      </w:r>
    </w:p>
    <w:p w14:paraId="0C661B11" w14:textId="231C5665" w:rsidR="003969F5" w:rsidRPr="009B1C04" w:rsidRDefault="007A6E41" w:rsidP="009D74E5">
      <w:pPr>
        <w:pStyle w:val="Paragraphedeliste"/>
        <w:numPr>
          <w:ilvl w:val="0"/>
          <w:numId w:val="1"/>
        </w:numPr>
        <w:ind w:left="142" w:hanging="142"/>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Dispositif de s</w:t>
      </w:r>
      <w:r w:rsidRPr="009B1C04">
        <w:rPr>
          <w:rFonts w:asciiTheme="minorHAnsi" w:eastAsiaTheme="minorHAnsi" w:hAnsiTheme="minorHAnsi" w:cstheme="minorHAnsi"/>
          <w:sz w:val="22"/>
          <w:szCs w:val="22"/>
          <w:lang w:eastAsia="en-US"/>
        </w:rPr>
        <w:t>ignalement</w:t>
      </w:r>
      <w:r>
        <w:rPr>
          <w:rFonts w:asciiTheme="minorHAnsi" w:eastAsiaTheme="minorHAnsi" w:hAnsiTheme="minorHAnsi" w:cstheme="minorHAnsi"/>
          <w:sz w:val="22"/>
          <w:szCs w:val="22"/>
          <w:lang w:eastAsia="en-US"/>
        </w:rPr>
        <w:t xml:space="preserve"> des actes de violence, de discrimination, de harcèlement et d’agissements sexistes</w:t>
      </w:r>
    </w:p>
    <w:p w14:paraId="1D23C510" w14:textId="77777777" w:rsidR="00602A78" w:rsidRPr="007A6E41" w:rsidRDefault="00080ADA" w:rsidP="007A6E41">
      <w:pPr>
        <w:rPr>
          <w:rFonts w:eastAsiaTheme="minorHAnsi"/>
          <w:b/>
          <w:bCs/>
        </w:rPr>
      </w:pPr>
    </w:p>
    <w:p w14:paraId="07E3470D" w14:textId="41D17FE1" w:rsidR="00AC73D3" w:rsidRPr="00602A78" w:rsidRDefault="007A6E41" w:rsidP="009D74E5">
      <w:pPr>
        <w:ind w:left="142" w:hanging="142"/>
        <w:jc w:val="both"/>
        <w:rPr>
          <w:rStyle w:val="Style4"/>
        </w:rPr>
      </w:pPr>
      <w:r w:rsidRPr="00602A78">
        <w:rPr>
          <w:rStyle w:val="Style4"/>
        </w:rPr>
        <w:t>Au titre de l’article L 452-44 CGFP :</w:t>
      </w:r>
    </w:p>
    <w:p w14:paraId="7A453854" w14:textId="452F66CE" w:rsidR="003969F5" w:rsidRPr="009B1C04" w:rsidRDefault="007A6E41" w:rsidP="009D74E5">
      <w:pPr>
        <w:pStyle w:val="Paragraphedeliste"/>
        <w:numPr>
          <w:ilvl w:val="0"/>
          <w:numId w:val="1"/>
        </w:numPr>
        <w:ind w:left="142" w:hanging="142"/>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Service i</w:t>
      </w:r>
      <w:r w:rsidRPr="009B1C04">
        <w:rPr>
          <w:rFonts w:asciiTheme="minorHAnsi" w:eastAsiaTheme="minorHAnsi" w:hAnsiTheme="minorHAnsi" w:cstheme="minorHAnsi"/>
          <w:sz w:val="22"/>
          <w:szCs w:val="22"/>
          <w:lang w:eastAsia="en-US"/>
        </w:rPr>
        <w:t>ntérim</w:t>
      </w:r>
    </w:p>
    <w:p w14:paraId="761D9905" w14:textId="77777777" w:rsidR="00602A78" w:rsidRPr="007A6E41" w:rsidRDefault="00080ADA" w:rsidP="007A6E41">
      <w:pPr>
        <w:rPr>
          <w:rFonts w:eastAsiaTheme="minorHAnsi"/>
        </w:rPr>
      </w:pPr>
    </w:p>
    <w:p w14:paraId="205CCFB0" w14:textId="004BC6FD" w:rsidR="00AC73D3" w:rsidRPr="00602A78" w:rsidRDefault="007A6E41" w:rsidP="009D74E5">
      <w:pPr>
        <w:ind w:left="142" w:hanging="142"/>
        <w:jc w:val="both"/>
        <w:rPr>
          <w:rStyle w:val="Style4"/>
        </w:rPr>
      </w:pPr>
      <w:r w:rsidRPr="00602A78">
        <w:rPr>
          <w:rStyle w:val="Style4"/>
        </w:rPr>
        <w:t>Au titre de l’article L 452-47 CGFP :</w:t>
      </w:r>
    </w:p>
    <w:p w14:paraId="67A1340E" w14:textId="36031B8D" w:rsidR="00F32D39" w:rsidRDefault="007A6E41" w:rsidP="009D74E5">
      <w:pPr>
        <w:pStyle w:val="Paragraphedeliste"/>
        <w:numPr>
          <w:ilvl w:val="0"/>
          <w:numId w:val="1"/>
        </w:numPr>
        <w:ind w:left="142" w:hanging="142"/>
        <w:jc w:val="both"/>
        <w:rPr>
          <w:rFonts w:asciiTheme="minorHAnsi" w:eastAsiaTheme="minorHAnsi" w:hAnsiTheme="minorHAnsi" w:cstheme="minorHAnsi"/>
          <w:sz w:val="22"/>
          <w:szCs w:val="22"/>
          <w:lang w:eastAsia="en-US"/>
        </w:rPr>
      </w:pPr>
      <w:r w:rsidRPr="00F32D39">
        <w:rPr>
          <w:rFonts w:asciiTheme="minorHAnsi" w:eastAsiaTheme="minorHAnsi" w:hAnsiTheme="minorHAnsi" w:cstheme="minorHAnsi"/>
          <w:sz w:val="22"/>
          <w:szCs w:val="22"/>
          <w:lang w:eastAsia="en-US"/>
        </w:rPr>
        <w:t>Accompagnements collectifs et/ou individuels</w:t>
      </w:r>
      <w:r w:rsidRPr="009B1C04">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par le psychologue du travail</w:t>
      </w:r>
    </w:p>
    <w:p w14:paraId="602684E5" w14:textId="61A5F4EB" w:rsidR="00C62E0F" w:rsidRPr="009B1C04" w:rsidRDefault="007A6E41" w:rsidP="009D74E5">
      <w:pPr>
        <w:pStyle w:val="Paragraphedeliste"/>
        <w:numPr>
          <w:ilvl w:val="0"/>
          <w:numId w:val="1"/>
        </w:numPr>
        <w:ind w:left="142" w:hanging="142"/>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Élaboration du d</w:t>
      </w:r>
      <w:r w:rsidRPr="009B1C04">
        <w:rPr>
          <w:rFonts w:asciiTheme="minorHAnsi" w:eastAsiaTheme="minorHAnsi" w:hAnsiTheme="minorHAnsi" w:cstheme="minorHAnsi"/>
          <w:sz w:val="22"/>
          <w:szCs w:val="22"/>
          <w:lang w:eastAsia="en-US"/>
        </w:rPr>
        <w:t>ocument unique</w:t>
      </w:r>
      <w:r>
        <w:rPr>
          <w:rFonts w:asciiTheme="minorHAnsi" w:eastAsiaTheme="minorHAnsi" w:hAnsiTheme="minorHAnsi" w:cstheme="minorHAnsi"/>
          <w:sz w:val="22"/>
          <w:szCs w:val="22"/>
          <w:lang w:eastAsia="en-US"/>
        </w:rPr>
        <w:t xml:space="preserve"> des risques professionnels</w:t>
      </w:r>
    </w:p>
    <w:p w14:paraId="64CB8D02" w14:textId="0FED32C0" w:rsidR="00C62E0F" w:rsidRPr="009B1C04" w:rsidRDefault="007A6E41" w:rsidP="009D74E5">
      <w:pPr>
        <w:pStyle w:val="Paragraphedeliste"/>
        <w:numPr>
          <w:ilvl w:val="0"/>
          <w:numId w:val="1"/>
        </w:numPr>
        <w:ind w:left="142" w:hanging="142"/>
        <w:jc w:val="both"/>
        <w:rPr>
          <w:rFonts w:asciiTheme="minorHAnsi" w:eastAsiaTheme="minorHAnsi" w:hAnsiTheme="minorHAnsi" w:cstheme="minorHAnsi"/>
          <w:sz w:val="22"/>
          <w:szCs w:val="22"/>
          <w:lang w:eastAsia="en-US"/>
        </w:rPr>
      </w:pPr>
      <w:r w:rsidRPr="009B1C04">
        <w:rPr>
          <w:rFonts w:asciiTheme="minorHAnsi" w:eastAsiaTheme="minorHAnsi" w:hAnsiTheme="minorHAnsi" w:cstheme="minorHAnsi"/>
          <w:sz w:val="22"/>
          <w:szCs w:val="22"/>
          <w:lang w:eastAsia="en-US"/>
        </w:rPr>
        <w:t xml:space="preserve">Conseiller </w:t>
      </w:r>
      <w:r>
        <w:rPr>
          <w:rFonts w:asciiTheme="minorHAnsi" w:eastAsiaTheme="minorHAnsi" w:hAnsiTheme="minorHAnsi" w:cstheme="minorHAnsi"/>
          <w:sz w:val="22"/>
          <w:szCs w:val="22"/>
          <w:lang w:eastAsia="en-US"/>
        </w:rPr>
        <w:t xml:space="preserve">de </w:t>
      </w:r>
      <w:r w:rsidRPr="009B1C04">
        <w:rPr>
          <w:rFonts w:asciiTheme="minorHAnsi" w:eastAsiaTheme="minorHAnsi" w:hAnsiTheme="minorHAnsi" w:cstheme="minorHAnsi"/>
          <w:sz w:val="22"/>
          <w:szCs w:val="22"/>
          <w:lang w:eastAsia="en-US"/>
        </w:rPr>
        <w:t>prévention</w:t>
      </w:r>
    </w:p>
    <w:p w14:paraId="03A9D1E0" w14:textId="77777777" w:rsidR="00A15762" w:rsidRPr="009B1C04" w:rsidRDefault="00080ADA" w:rsidP="009D74E5">
      <w:pPr>
        <w:ind w:left="142" w:hanging="142"/>
        <w:jc w:val="both"/>
        <w:rPr>
          <w:rFonts w:asciiTheme="minorHAnsi" w:eastAsiaTheme="minorHAnsi" w:hAnsiTheme="minorHAnsi" w:cstheme="minorHAnsi"/>
          <w:sz w:val="22"/>
          <w:szCs w:val="22"/>
          <w:lang w:eastAsia="en-US"/>
        </w:rPr>
      </w:pPr>
    </w:p>
    <w:p w14:paraId="387200B0" w14:textId="54C050C3" w:rsidR="00A15762" w:rsidRPr="009B1C04" w:rsidRDefault="007A6E41" w:rsidP="009465E6">
      <w:pPr>
        <w:spacing w:line="259" w:lineRule="auto"/>
        <w:jc w:val="both"/>
        <w:rPr>
          <w:rFonts w:asciiTheme="minorHAnsi" w:eastAsiaTheme="minorHAnsi" w:hAnsiTheme="minorHAnsi" w:cstheme="minorHAnsi"/>
          <w:b/>
          <w:bCs/>
          <w:sz w:val="22"/>
          <w:szCs w:val="22"/>
          <w:lang w:eastAsia="en-US"/>
        </w:rPr>
      </w:pPr>
      <w:r w:rsidRPr="009B1C04">
        <w:rPr>
          <w:rFonts w:asciiTheme="minorHAnsi" w:eastAsiaTheme="minorHAnsi" w:hAnsiTheme="minorHAnsi" w:cstheme="minorHAnsi"/>
          <w:b/>
          <w:bCs/>
          <w:sz w:val="22"/>
          <w:szCs w:val="22"/>
          <w:lang w:eastAsia="en-US"/>
        </w:rPr>
        <w:t>Ou toute autre mission</w:t>
      </w:r>
      <w:r>
        <w:rPr>
          <w:rFonts w:asciiTheme="minorHAnsi" w:eastAsiaTheme="minorHAnsi" w:hAnsiTheme="minorHAnsi" w:cstheme="minorHAnsi"/>
          <w:b/>
          <w:bCs/>
          <w:sz w:val="22"/>
          <w:szCs w:val="22"/>
          <w:lang w:eastAsia="en-US"/>
        </w:rPr>
        <w:t xml:space="preserve"> prévue dans le règlement des missions facultatives du </w:t>
      </w:r>
      <w:r>
        <w:rPr>
          <w:rFonts w:asciiTheme="minorHAnsi" w:eastAsiaTheme="minorHAnsi" w:hAnsiTheme="minorHAnsi" w:cstheme="minorHAnsi"/>
          <w:b/>
          <w:bCs/>
          <w:sz w:val="22"/>
          <w:szCs w:val="22"/>
          <w:lang w:eastAsia="en-US"/>
        </w:rPr>
        <w:br/>
        <w:t>CDG 70</w:t>
      </w:r>
    </w:p>
    <w:p w14:paraId="6977431D" w14:textId="77777777" w:rsidR="00A15762" w:rsidRPr="009B1C04" w:rsidRDefault="00080ADA" w:rsidP="006A240D">
      <w:pPr>
        <w:spacing w:line="259" w:lineRule="auto"/>
        <w:jc w:val="both"/>
        <w:rPr>
          <w:rFonts w:asciiTheme="minorHAnsi" w:eastAsiaTheme="minorHAnsi" w:hAnsiTheme="minorHAnsi" w:cstheme="minorHAnsi"/>
          <w:sz w:val="22"/>
          <w:szCs w:val="22"/>
          <w:lang w:eastAsia="en-US"/>
        </w:rPr>
      </w:pPr>
    </w:p>
    <w:p w14:paraId="0A901951" w14:textId="7C414051" w:rsidR="00A15762" w:rsidRDefault="007A6E41" w:rsidP="00EF527B">
      <w:pPr>
        <w:pStyle w:val="Titre1"/>
      </w:pPr>
      <w:r w:rsidRPr="009B1C04">
        <w:t xml:space="preserve">ARTICLE 3 </w:t>
      </w:r>
      <w:r>
        <w:t>-</w:t>
      </w:r>
      <w:r w:rsidRPr="009B1C04">
        <w:t xml:space="preserve"> RÉALISATION DES MISSIONS</w:t>
      </w:r>
    </w:p>
    <w:p w14:paraId="0E78C3EE" w14:textId="77777777" w:rsidR="00602A78" w:rsidRPr="00602A78" w:rsidRDefault="00080ADA" w:rsidP="00602A78">
      <w:pPr>
        <w:rPr>
          <w:rFonts w:eastAsiaTheme="minorHAnsi"/>
          <w:lang w:eastAsia="en-US"/>
        </w:rPr>
      </w:pPr>
    </w:p>
    <w:p w14:paraId="78AE61C9" w14:textId="684B4B4A" w:rsidR="00A15762" w:rsidRPr="009B1C04" w:rsidRDefault="007A6E41" w:rsidP="006A240D">
      <w:pPr>
        <w:spacing w:line="259" w:lineRule="auto"/>
        <w:jc w:val="both"/>
        <w:rPr>
          <w:rFonts w:asciiTheme="minorHAnsi" w:eastAsiaTheme="minorHAnsi" w:hAnsiTheme="minorHAnsi" w:cstheme="minorHAnsi"/>
          <w:sz w:val="22"/>
          <w:szCs w:val="22"/>
          <w:lang w:eastAsia="en-US"/>
        </w:rPr>
      </w:pPr>
      <w:r w:rsidRPr="009B1C04">
        <w:rPr>
          <w:rFonts w:asciiTheme="minorHAnsi" w:eastAsiaTheme="minorHAnsi" w:hAnsiTheme="minorHAnsi" w:cstheme="minorHAnsi"/>
          <w:sz w:val="22"/>
          <w:szCs w:val="22"/>
          <w:lang w:eastAsia="en-US"/>
        </w:rPr>
        <w:t>La présente convention permet, sur demande expresse de la</w:t>
      </w:r>
      <w:r w:rsidRPr="009B1C04">
        <w:rPr>
          <w:rFonts w:asciiTheme="minorHAnsi" w:hAnsiTheme="minorHAnsi" w:cstheme="minorHAnsi"/>
          <w:color w:val="000000"/>
          <w:sz w:val="22"/>
          <w:szCs w:val="22"/>
        </w:rPr>
        <w:t xml:space="preserve"> collectivité</w:t>
      </w:r>
      <w:r>
        <w:rPr>
          <w:rFonts w:asciiTheme="minorHAnsi" w:hAnsiTheme="minorHAnsi" w:cstheme="minorHAnsi"/>
          <w:color w:val="000000"/>
          <w:sz w:val="22"/>
          <w:szCs w:val="22"/>
        </w:rPr>
        <w:t xml:space="preserve"> / l’établissement public</w:t>
      </w:r>
      <w:r w:rsidRPr="009B1C04">
        <w:rPr>
          <w:rFonts w:asciiTheme="minorHAnsi" w:eastAsiaTheme="minorHAnsi" w:hAnsiTheme="minorHAnsi" w:cstheme="minorHAnsi"/>
          <w:sz w:val="22"/>
          <w:szCs w:val="22"/>
          <w:lang w:eastAsia="en-US"/>
        </w:rPr>
        <w:t>, de faire appel aux missions proposées par le CDG 70</w:t>
      </w:r>
      <w:r w:rsidR="00FC488E">
        <w:rPr>
          <w:rFonts w:asciiTheme="minorHAnsi" w:eastAsiaTheme="minorHAnsi" w:hAnsiTheme="minorHAnsi" w:cstheme="minorHAnsi"/>
          <w:sz w:val="22"/>
          <w:szCs w:val="22"/>
          <w:lang w:eastAsia="en-US"/>
        </w:rPr>
        <w:t xml:space="preserve">, certaines d’entre elles pouvant impliquer un conventionnement spécifique compte-tenu de sa nature juridique. </w:t>
      </w:r>
    </w:p>
    <w:p w14:paraId="1C7DDF2A" w14:textId="77777777" w:rsidR="00351A4C" w:rsidRDefault="00351A4C" w:rsidP="006A240D">
      <w:pPr>
        <w:spacing w:line="259" w:lineRule="auto"/>
        <w:jc w:val="both"/>
        <w:rPr>
          <w:rFonts w:asciiTheme="minorHAnsi" w:eastAsiaTheme="minorHAnsi" w:hAnsiTheme="minorHAnsi" w:cstheme="minorHAnsi"/>
          <w:sz w:val="22"/>
          <w:szCs w:val="22"/>
          <w:lang w:eastAsia="en-US"/>
        </w:rPr>
      </w:pPr>
    </w:p>
    <w:p w14:paraId="286E1119" w14:textId="0193C1C9" w:rsidR="00A15762" w:rsidRPr="009B1C04" w:rsidRDefault="007A6E41" w:rsidP="006A240D">
      <w:pPr>
        <w:spacing w:line="259" w:lineRule="auto"/>
        <w:jc w:val="both"/>
        <w:rPr>
          <w:rFonts w:asciiTheme="minorHAnsi" w:eastAsiaTheme="minorHAnsi" w:hAnsiTheme="minorHAnsi" w:cstheme="minorHAnsi"/>
          <w:sz w:val="22"/>
          <w:szCs w:val="22"/>
          <w:lang w:eastAsia="en-US"/>
        </w:rPr>
      </w:pPr>
      <w:r w:rsidRPr="000D6926">
        <w:rPr>
          <w:rFonts w:asciiTheme="minorHAnsi" w:eastAsiaTheme="minorHAnsi" w:hAnsiTheme="minorHAnsi" w:cstheme="minorHAnsi"/>
          <w:sz w:val="22"/>
          <w:szCs w:val="22"/>
          <w:lang w:eastAsia="en-US"/>
        </w:rPr>
        <w:t>Le déclenchement des différentes missions intervient par signature, selon les cas, d’un formulaire de demande de mission</w:t>
      </w:r>
      <w:r w:rsidR="00FC488E">
        <w:rPr>
          <w:rFonts w:asciiTheme="minorHAnsi" w:eastAsiaTheme="minorHAnsi" w:hAnsiTheme="minorHAnsi" w:cstheme="minorHAnsi"/>
          <w:sz w:val="22"/>
          <w:szCs w:val="22"/>
          <w:lang w:eastAsia="en-US"/>
        </w:rPr>
        <w:t xml:space="preserve"> ou</w:t>
      </w:r>
      <w:r w:rsidRPr="000D6926">
        <w:rPr>
          <w:rFonts w:asciiTheme="minorHAnsi" w:eastAsiaTheme="minorHAnsi" w:hAnsiTheme="minorHAnsi" w:cstheme="minorHAnsi"/>
          <w:sz w:val="22"/>
          <w:szCs w:val="22"/>
          <w:lang w:eastAsia="en-US"/>
        </w:rPr>
        <w:t xml:space="preserve"> d’une proposition d’intervention.</w:t>
      </w:r>
      <w:r w:rsidRPr="009B1C04">
        <w:rPr>
          <w:rFonts w:asciiTheme="minorHAnsi" w:eastAsiaTheme="minorHAnsi" w:hAnsiTheme="minorHAnsi" w:cstheme="minorHAnsi"/>
          <w:sz w:val="22"/>
          <w:szCs w:val="22"/>
          <w:lang w:eastAsia="en-US"/>
        </w:rPr>
        <w:t xml:space="preserve"> Le</w:t>
      </w:r>
      <w:r>
        <w:rPr>
          <w:rFonts w:asciiTheme="minorHAnsi" w:eastAsiaTheme="minorHAnsi" w:hAnsiTheme="minorHAnsi" w:cstheme="minorHAnsi"/>
          <w:sz w:val="22"/>
          <w:szCs w:val="22"/>
          <w:lang w:eastAsia="en-US"/>
        </w:rPr>
        <w:t>s modalités de recours à la mission, son</w:t>
      </w:r>
      <w:r w:rsidRPr="009B1C04">
        <w:rPr>
          <w:rFonts w:asciiTheme="minorHAnsi" w:eastAsiaTheme="minorHAnsi" w:hAnsiTheme="minorHAnsi" w:cstheme="minorHAnsi"/>
          <w:sz w:val="22"/>
          <w:szCs w:val="22"/>
          <w:lang w:eastAsia="en-US"/>
        </w:rPr>
        <w:t xml:space="preserve"> contenu, le déroulement ainsi que les modalités de facturation sont prévus</w:t>
      </w:r>
      <w:r>
        <w:rPr>
          <w:rFonts w:asciiTheme="minorHAnsi" w:eastAsiaTheme="minorHAnsi" w:hAnsiTheme="minorHAnsi" w:cstheme="minorHAnsi"/>
          <w:sz w:val="22"/>
          <w:szCs w:val="22"/>
          <w:lang w:eastAsia="en-US"/>
        </w:rPr>
        <w:t>,</w:t>
      </w:r>
      <w:r w:rsidRPr="009B1C04">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en annexe 1 à la présente convention, </w:t>
      </w:r>
      <w:r w:rsidRPr="009B1C04">
        <w:rPr>
          <w:rFonts w:asciiTheme="minorHAnsi" w:eastAsiaTheme="minorHAnsi" w:hAnsiTheme="minorHAnsi" w:cstheme="minorHAnsi"/>
          <w:sz w:val="22"/>
          <w:szCs w:val="22"/>
          <w:lang w:eastAsia="en-US"/>
        </w:rPr>
        <w:t xml:space="preserve">par un règlement </w:t>
      </w:r>
      <w:r w:rsidR="000C1054">
        <w:rPr>
          <w:rFonts w:asciiTheme="minorHAnsi" w:eastAsiaTheme="minorHAnsi" w:hAnsiTheme="minorHAnsi" w:cstheme="minorHAnsi"/>
          <w:sz w:val="22"/>
          <w:szCs w:val="22"/>
          <w:lang w:eastAsia="en-US"/>
        </w:rPr>
        <w:t xml:space="preserve">des missions facultatives </w:t>
      </w:r>
      <w:r w:rsidRPr="009B1C04">
        <w:rPr>
          <w:rFonts w:asciiTheme="minorHAnsi" w:eastAsiaTheme="minorHAnsi" w:hAnsiTheme="minorHAnsi" w:cstheme="minorHAnsi"/>
          <w:sz w:val="22"/>
          <w:szCs w:val="22"/>
          <w:lang w:eastAsia="en-US"/>
        </w:rPr>
        <w:t>qui présente le détail de chaque mission</w:t>
      </w:r>
      <w:r>
        <w:rPr>
          <w:rFonts w:asciiTheme="minorHAnsi" w:eastAsiaTheme="minorHAnsi" w:hAnsiTheme="minorHAnsi" w:cstheme="minorHAnsi"/>
          <w:sz w:val="22"/>
          <w:szCs w:val="22"/>
          <w:lang w:eastAsia="en-US"/>
        </w:rPr>
        <w:t>. La tarification figure en annexe 2.</w:t>
      </w:r>
    </w:p>
    <w:p w14:paraId="029EF320" w14:textId="23E70901" w:rsidR="00A15762" w:rsidRDefault="00080ADA" w:rsidP="006A240D">
      <w:pPr>
        <w:spacing w:line="259" w:lineRule="auto"/>
        <w:jc w:val="both"/>
        <w:rPr>
          <w:rFonts w:asciiTheme="minorHAnsi" w:eastAsiaTheme="minorHAnsi" w:hAnsiTheme="minorHAnsi" w:cstheme="minorHAnsi"/>
          <w:sz w:val="22"/>
          <w:szCs w:val="22"/>
          <w:lang w:eastAsia="en-US"/>
        </w:rPr>
      </w:pPr>
    </w:p>
    <w:p w14:paraId="715139EC" w14:textId="54281106" w:rsidR="00351A4C" w:rsidRDefault="00351A4C" w:rsidP="006A240D">
      <w:pPr>
        <w:spacing w:line="259" w:lineRule="auto"/>
        <w:jc w:val="both"/>
        <w:rPr>
          <w:rFonts w:asciiTheme="minorHAnsi" w:eastAsiaTheme="minorHAnsi" w:hAnsiTheme="minorHAnsi" w:cstheme="minorHAnsi"/>
          <w:sz w:val="22"/>
          <w:szCs w:val="22"/>
          <w:lang w:eastAsia="en-US"/>
        </w:rPr>
      </w:pPr>
    </w:p>
    <w:p w14:paraId="20220632" w14:textId="54547F09" w:rsidR="00351A4C" w:rsidRDefault="00351A4C" w:rsidP="006A240D">
      <w:pPr>
        <w:spacing w:line="259" w:lineRule="auto"/>
        <w:jc w:val="both"/>
        <w:rPr>
          <w:rFonts w:asciiTheme="minorHAnsi" w:eastAsiaTheme="minorHAnsi" w:hAnsiTheme="minorHAnsi" w:cstheme="minorHAnsi"/>
          <w:sz w:val="22"/>
          <w:szCs w:val="22"/>
          <w:lang w:eastAsia="en-US"/>
        </w:rPr>
      </w:pPr>
    </w:p>
    <w:p w14:paraId="489A5210" w14:textId="77777777" w:rsidR="00351A4C" w:rsidRPr="009B1C04" w:rsidRDefault="00351A4C" w:rsidP="006A240D">
      <w:pPr>
        <w:spacing w:line="259" w:lineRule="auto"/>
        <w:jc w:val="both"/>
        <w:rPr>
          <w:rFonts w:asciiTheme="minorHAnsi" w:eastAsiaTheme="minorHAnsi" w:hAnsiTheme="minorHAnsi" w:cstheme="minorHAnsi"/>
          <w:sz w:val="22"/>
          <w:szCs w:val="22"/>
          <w:lang w:eastAsia="en-US"/>
        </w:rPr>
      </w:pPr>
    </w:p>
    <w:p w14:paraId="392F6231" w14:textId="26B80E7C" w:rsidR="00A15762" w:rsidRDefault="007A6E41" w:rsidP="00EF527B">
      <w:pPr>
        <w:pStyle w:val="Titre1"/>
      </w:pPr>
      <w:r w:rsidRPr="009B1C04">
        <w:t xml:space="preserve">ARTICLE 4 </w:t>
      </w:r>
      <w:r>
        <w:t>-</w:t>
      </w:r>
      <w:r w:rsidRPr="009B1C04">
        <w:t xml:space="preserve"> QUALIFICATION DES AGENTS DU CDG 7</w:t>
      </w:r>
      <w:r>
        <w:t>0</w:t>
      </w:r>
    </w:p>
    <w:p w14:paraId="2C24C3AE" w14:textId="77777777" w:rsidR="00602A78" w:rsidRPr="00602A78" w:rsidRDefault="00080ADA" w:rsidP="00602A78">
      <w:pPr>
        <w:rPr>
          <w:rFonts w:eastAsiaTheme="minorHAnsi"/>
          <w:lang w:eastAsia="en-US"/>
        </w:rPr>
      </w:pPr>
    </w:p>
    <w:p w14:paraId="6A4714F2" w14:textId="71F29760" w:rsidR="00A15762" w:rsidRPr="009B1C04" w:rsidRDefault="007A6E41" w:rsidP="006A240D">
      <w:pPr>
        <w:spacing w:line="259" w:lineRule="auto"/>
        <w:jc w:val="both"/>
        <w:rPr>
          <w:rFonts w:asciiTheme="minorHAnsi" w:eastAsiaTheme="minorHAnsi" w:hAnsiTheme="minorHAnsi" w:cstheme="minorHAnsi"/>
          <w:sz w:val="22"/>
          <w:szCs w:val="22"/>
          <w:lang w:eastAsia="en-US"/>
        </w:rPr>
      </w:pPr>
      <w:r w:rsidRPr="009B1C04">
        <w:rPr>
          <w:rFonts w:asciiTheme="minorHAnsi" w:eastAsiaTheme="minorHAnsi" w:hAnsiTheme="minorHAnsi" w:cstheme="minorHAnsi"/>
          <w:sz w:val="22"/>
          <w:szCs w:val="22"/>
          <w:lang w:eastAsia="en-US"/>
        </w:rPr>
        <w:t>Le CDG 70 s’engage à mettre à disposition de la</w:t>
      </w:r>
      <w:r w:rsidRPr="009B1C04">
        <w:rPr>
          <w:rFonts w:asciiTheme="minorHAnsi" w:hAnsiTheme="minorHAnsi" w:cstheme="minorHAnsi"/>
          <w:color w:val="000000"/>
          <w:sz w:val="22"/>
          <w:szCs w:val="22"/>
        </w:rPr>
        <w:t xml:space="preserve"> collectivité</w:t>
      </w:r>
      <w:r>
        <w:rPr>
          <w:rFonts w:asciiTheme="minorHAnsi" w:hAnsiTheme="minorHAnsi" w:cstheme="minorHAnsi"/>
          <w:color w:val="000000"/>
          <w:sz w:val="22"/>
          <w:szCs w:val="22"/>
        </w:rPr>
        <w:t xml:space="preserve"> / l’établissement public</w:t>
      </w:r>
      <w:r w:rsidRPr="009B1C04">
        <w:rPr>
          <w:rFonts w:asciiTheme="minorHAnsi" w:eastAsiaTheme="minorHAnsi" w:hAnsiTheme="minorHAnsi" w:cstheme="minorHAnsi"/>
          <w:sz w:val="22"/>
          <w:szCs w:val="22"/>
          <w:lang w:eastAsia="en-US"/>
        </w:rPr>
        <w:t xml:space="preserve"> des agents experts d’un domaine, dotés d’une expérience adéquate et recevant une formation constante dans le domaine de la mission sollicitée.</w:t>
      </w:r>
    </w:p>
    <w:p w14:paraId="3C435E99" w14:textId="0B0D5FB0" w:rsidR="00A15762" w:rsidRPr="009B1C04" w:rsidRDefault="007A6E41" w:rsidP="006A240D">
      <w:pPr>
        <w:spacing w:line="259" w:lineRule="auto"/>
        <w:jc w:val="both"/>
        <w:rPr>
          <w:rFonts w:asciiTheme="minorHAnsi" w:eastAsiaTheme="minorHAnsi" w:hAnsiTheme="minorHAnsi" w:cstheme="minorHAnsi"/>
          <w:sz w:val="22"/>
          <w:szCs w:val="22"/>
          <w:lang w:eastAsia="en-US"/>
        </w:rPr>
      </w:pPr>
      <w:r w:rsidRPr="009B1C04">
        <w:rPr>
          <w:rFonts w:asciiTheme="minorHAnsi" w:eastAsiaTheme="minorHAnsi" w:hAnsiTheme="minorHAnsi" w:cstheme="minorHAnsi"/>
          <w:sz w:val="22"/>
          <w:szCs w:val="22"/>
          <w:lang w:eastAsia="en-US"/>
        </w:rPr>
        <w:t xml:space="preserve">Afin de garantir le bon déroulement de la mission, l’expertise et </w:t>
      </w:r>
      <w:r>
        <w:rPr>
          <w:rFonts w:asciiTheme="minorHAnsi" w:eastAsiaTheme="minorHAnsi" w:hAnsiTheme="minorHAnsi" w:cstheme="minorHAnsi"/>
          <w:sz w:val="22"/>
          <w:szCs w:val="22"/>
          <w:lang w:eastAsia="en-US"/>
        </w:rPr>
        <w:t>le</w:t>
      </w:r>
      <w:r w:rsidRPr="009B1C04">
        <w:rPr>
          <w:rFonts w:asciiTheme="minorHAnsi" w:eastAsiaTheme="minorHAnsi" w:hAnsiTheme="minorHAnsi" w:cstheme="minorHAnsi"/>
          <w:sz w:val="22"/>
          <w:szCs w:val="22"/>
          <w:lang w:eastAsia="en-US"/>
        </w:rPr>
        <w:t xml:space="preserve"> savoir-faire des autres services du CDG 70</w:t>
      </w:r>
      <w:r>
        <w:rPr>
          <w:rFonts w:asciiTheme="minorHAnsi" w:eastAsiaTheme="minorHAnsi" w:hAnsiTheme="minorHAnsi" w:cstheme="minorHAnsi"/>
          <w:sz w:val="22"/>
          <w:szCs w:val="22"/>
          <w:lang w:eastAsia="en-US"/>
        </w:rPr>
        <w:t xml:space="preserve"> sont mobilisés autant que nécessaire.</w:t>
      </w:r>
    </w:p>
    <w:p w14:paraId="4C0B8DB6" w14:textId="77777777" w:rsidR="00A15762" w:rsidRPr="009B1C04" w:rsidRDefault="00080ADA" w:rsidP="006A240D">
      <w:pPr>
        <w:spacing w:line="259" w:lineRule="auto"/>
        <w:jc w:val="both"/>
        <w:rPr>
          <w:rFonts w:asciiTheme="minorHAnsi" w:eastAsiaTheme="minorHAnsi" w:hAnsiTheme="minorHAnsi" w:cstheme="minorHAnsi"/>
          <w:sz w:val="22"/>
          <w:szCs w:val="22"/>
          <w:lang w:eastAsia="en-US"/>
        </w:rPr>
      </w:pPr>
    </w:p>
    <w:p w14:paraId="44E70CD7" w14:textId="55A8051C" w:rsidR="00A15762" w:rsidRDefault="007A6E41" w:rsidP="00EF527B">
      <w:pPr>
        <w:pStyle w:val="Titre1"/>
      </w:pPr>
      <w:r w:rsidRPr="009B1C04">
        <w:t xml:space="preserve">ARTICLE 5 </w:t>
      </w:r>
      <w:r>
        <w:t>-</w:t>
      </w:r>
      <w:r w:rsidRPr="009B1C04">
        <w:t xml:space="preserve"> LIMITES ET CONDITIONS D’EXERCICE DES MISSIONS</w:t>
      </w:r>
    </w:p>
    <w:p w14:paraId="058902B0" w14:textId="77777777" w:rsidR="00602A78" w:rsidRPr="002E6283" w:rsidRDefault="00080ADA" w:rsidP="00602A78">
      <w:pPr>
        <w:rPr>
          <w:rFonts w:asciiTheme="minorHAnsi" w:eastAsiaTheme="minorHAnsi" w:hAnsiTheme="minorHAnsi" w:cstheme="minorHAnsi"/>
          <w:sz w:val="22"/>
          <w:szCs w:val="22"/>
          <w:lang w:eastAsia="en-US"/>
        </w:rPr>
      </w:pPr>
    </w:p>
    <w:p w14:paraId="31F70B7D" w14:textId="1D4E84F3" w:rsidR="00D46802" w:rsidRPr="00EF527B" w:rsidRDefault="007A6E41" w:rsidP="00EF527B">
      <w:pPr>
        <w:pStyle w:val="Titre2"/>
      </w:pPr>
      <w:r w:rsidRPr="00EF527B">
        <w:t>5.1 – Obligations du CDG 70</w:t>
      </w:r>
    </w:p>
    <w:p w14:paraId="67CA480A" w14:textId="77777777" w:rsidR="00B86BC4" w:rsidRDefault="00B86BC4" w:rsidP="006A240D">
      <w:pPr>
        <w:spacing w:line="259" w:lineRule="auto"/>
        <w:jc w:val="both"/>
        <w:rPr>
          <w:rFonts w:asciiTheme="minorHAnsi" w:eastAsiaTheme="minorHAnsi" w:hAnsiTheme="minorHAnsi" w:cstheme="minorHAnsi"/>
          <w:sz w:val="22"/>
          <w:szCs w:val="22"/>
          <w:lang w:eastAsia="en-US"/>
        </w:rPr>
      </w:pPr>
    </w:p>
    <w:p w14:paraId="4CA66714" w14:textId="1F24F4A6" w:rsidR="00A15762" w:rsidRPr="009B1C04" w:rsidRDefault="007A6E41" w:rsidP="006A240D">
      <w:pPr>
        <w:spacing w:line="259" w:lineRule="auto"/>
        <w:jc w:val="both"/>
        <w:rPr>
          <w:rFonts w:asciiTheme="minorHAnsi" w:eastAsiaTheme="minorHAnsi" w:hAnsiTheme="minorHAnsi" w:cstheme="minorHAnsi"/>
          <w:sz w:val="22"/>
          <w:szCs w:val="22"/>
          <w:lang w:eastAsia="en-US"/>
        </w:rPr>
      </w:pPr>
      <w:r w:rsidRPr="009B1C04">
        <w:rPr>
          <w:rFonts w:asciiTheme="minorHAnsi" w:eastAsiaTheme="minorHAnsi" w:hAnsiTheme="minorHAnsi" w:cstheme="minorHAnsi"/>
          <w:sz w:val="22"/>
          <w:szCs w:val="22"/>
          <w:lang w:eastAsia="en-US"/>
        </w:rPr>
        <w:t xml:space="preserve">Le CDG 70 s’engage à conduire la mission confiée de manière indépendante, objective et neutre, dans le strict respect de la confidentialité et de la discrétion </w:t>
      </w:r>
      <w:r w:rsidRPr="000D6926">
        <w:rPr>
          <w:rFonts w:asciiTheme="minorHAnsi" w:eastAsiaTheme="minorHAnsi" w:hAnsiTheme="minorHAnsi" w:cstheme="minorHAnsi"/>
          <w:sz w:val="22"/>
          <w:szCs w:val="22"/>
          <w:lang w:eastAsia="en-US"/>
        </w:rPr>
        <w:t>professionnelle.</w:t>
      </w:r>
    </w:p>
    <w:p w14:paraId="69DD190C" w14:textId="77777777" w:rsidR="00357993" w:rsidRPr="009B1C04" w:rsidRDefault="00080ADA" w:rsidP="006A240D">
      <w:pPr>
        <w:spacing w:line="259" w:lineRule="auto"/>
        <w:jc w:val="both"/>
        <w:rPr>
          <w:rFonts w:asciiTheme="minorHAnsi" w:eastAsiaTheme="minorHAnsi" w:hAnsiTheme="minorHAnsi" w:cstheme="minorHAnsi"/>
          <w:sz w:val="22"/>
          <w:szCs w:val="22"/>
          <w:lang w:eastAsia="en-US"/>
        </w:rPr>
      </w:pPr>
    </w:p>
    <w:p w14:paraId="26CD3EDD" w14:textId="6B584FB4" w:rsidR="00A15762" w:rsidRPr="00D46802" w:rsidRDefault="007A6E41" w:rsidP="00EF527B">
      <w:pPr>
        <w:pStyle w:val="Titre2"/>
      </w:pPr>
      <w:r w:rsidRPr="00D46802">
        <w:t>5</w:t>
      </w:r>
      <w:r>
        <w:t>.</w:t>
      </w:r>
      <w:r w:rsidRPr="00D46802">
        <w:t>2</w:t>
      </w:r>
      <w:r>
        <w:t xml:space="preserve"> – Obligations de la</w:t>
      </w:r>
      <w:r w:rsidRPr="009B1C04">
        <w:rPr>
          <w:color w:val="000000"/>
        </w:rPr>
        <w:t xml:space="preserve"> collectivité</w:t>
      </w:r>
      <w:r>
        <w:rPr>
          <w:color w:val="000000"/>
        </w:rPr>
        <w:t xml:space="preserve"> / l’établissement public</w:t>
      </w:r>
    </w:p>
    <w:p w14:paraId="1EB0C32E" w14:textId="77777777" w:rsidR="00B86BC4" w:rsidRDefault="00B86BC4" w:rsidP="006A240D">
      <w:pPr>
        <w:spacing w:line="259" w:lineRule="auto"/>
        <w:jc w:val="both"/>
        <w:rPr>
          <w:rFonts w:asciiTheme="minorHAnsi" w:hAnsiTheme="minorHAnsi" w:cstheme="minorHAnsi"/>
          <w:color w:val="000000"/>
          <w:sz w:val="22"/>
          <w:szCs w:val="22"/>
        </w:rPr>
      </w:pPr>
    </w:p>
    <w:p w14:paraId="74C7B9EE" w14:textId="563A8943" w:rsidR="00A15762" w:rsidRPr="009B1C04" w:rsidRDefault="007A6E41" w:rsidP="006A240D">
      <w:pPr>
        <w:spacing w:line="259" w:lineRule="auto"/>
        <w:jc w:val="both"/>
        <w:rPr>
          <w:rFonts w:asciiTheme="minorHAnsi" w:eastAsiaTheme="minorHAnsi" w:hAnsiTheme="minorHAnsi" w:cstheme="minorHAnsi"/>
          <w:sz w:val="22"/>
          <w:szCs w:val="22"/>
          <w:lang w:eastAsia="en-US"/>
        </w:rPr>
      </w:pPr>
      <w:r>
        <w:rPr>
          <w:rFonts w:asciiTheme="minorHAnsi" w:hAnsiTheme="minorHAnsi" w:cstheme="minorHAnsi"/>
          <w:color w:val="000000"/>
          <w:sz w:val="22"/>
          <w:szCs w:val="22"/>
        </w:rPr>
        <w:t>L</w:t>
      </w:r>
      <w:r w:rsidRPr="009B1C04">
        <w:rPr>
          <w:rFonts w:asciiTheme="minorHAnsi" w:hAnsiTheme="minorHAnsi" w:cstheme="minorHAnsi"/>
          <w:color w:val="000000"/>
          <w:sz w:val="22"/>
          <w:szCs w:val="22"/>
        </w:rPr>
        <w:t>a collectivité</w:t>
      </w:r>
      <w:r>
        <w:rPr>
          <w:rFonts w:asciiTheme="minorHAnsi" w:hAnsiTheme="minorHAnsi" w:cstheme="minorHAnsi"/>
          <w:color w:val="000000"/>
          <w:sz w:val="22"/>
          <w:szCs w:val="22"/>
        </w:rPr>
        <w:t xml:space="preserve"> / l’établissement public</w:t>
      </w:r>
      <w:r w:rsidRPr="009B1C04">
        <w:rPr>
          <w:rFonts w:asciiTheme="minorHAnsi" w:eastAsiaTheme="minorHAnsi" w:hAnsiTheme="minorHAnsi" w:cstheme="minorHAnsi"/>
          <w:sz w:val="22"/>
          <w:szCs w:val="22"/>
          <w:lang w:eastAsia="en-US"/>
        </w:rPr>
        <w:t xml:space="preserve"> s’engage à respecter la présente convention ainsi que les dispositions contenues dans le règlement des missions </w:t>
      </w:r>
      <w:r>
        <w:rPr>
          <w:rFonts w:asciiTheme="minorHAnsi" w:eastAsiaTheme="minorHAnsi" w:hAnsiTheme="minorHAnsi" w:cstheme="minorHAnsi"/>
          <w:sz w:val="22"/>
          <w:szCs w:val="22"/>
          <w:lang w:eastAsia="en-US"/>
        </w:rPr>
        <w:t xml:space="preserve">facultatives </w:t>
      </w:r>
      <w:r w:rsidRPr="009B1C04">
        <w:rPr>
          <w:rFonts w:asciiTheme="minorHAnsi" w:eastAsiaTheme="minorHAnsi" w:hAnsiTheme="minorHAnsi" w:cstheme="minorHAnsi"/>
          <w:sz w:val="22"/>
          <w:szCs w:val="22"/>
          <w:lang w:eastAsia="en-US"/>
        </w:rPr>
        <w:t>(Annexe 1).</w:t>
      </w:r>
    </w:p>
    <w:p w14:paraId="21765499" w14:textId="77777777" w:rsidR="00A15762" w:rsidRPr="009B1C04" w:rsidRDefault="00080ADA" w:rsidP="006A240D">
      <w:pPr>
        <w:spacing w:line="259" w:lineRule="auto"/>
        <w:jc w:val="both"/>
        <w:rPr>
          <w:rFonts w:asciiTheme="minorHAnsi" w:eastAsiaTheme="minorHAnsi" w:hAnsiTheme="minorHAnsi" w:cstheme="minorHAnsi"/>
          <w:sz w:val="22"/>
          <w:szCs w:val="22"/>
          <w:lang w:eastAsia="en-US"/>
        </w:rPr>
      </w:pPr>
    </w:p>
    <w:p w14:paraId="2D34E1EA" w14:textId="7F810F4F" w:rsidR="00A15762" w:rsidRDefault="007A6E41" w:rsidP="00EF527B">
      <w:pPr>
        <w:pStyle w:val="Titre1"/>
      </w:pPr>
      <w:r w:rsidRPr="009B1C04">
        <w:t xml:space="preserve">ARTICLE 6 </w:t>
      </w:r>
      <w:r>
        <w:t>-</w:t>
      </w:r>
      <w:r w:rsidRPr="009B1C04">
        <w:t xml:space="preserve"> RESPONSABILITÉS</w:t>
      </w:r>
    </w:p>
    <w:p w14:paraId="42D6C58D" w14:textId="77777777" w:rsidR="00602A78" w:rsidRPr="00602A78" w:rsidRDefault="00080ADA" w:rsidP="00602A78">
      <w:pPr>
        <w:rPr>
          <w:rFonts w:eastAsiaTheme="minorHAnsi"/>
          <w:lang w:eastAsia="en-US"/>
        </w:rPr>
      </w:pPr>
    </w:p>
    <w:p w14:paraId="3DBB6BD2" w14:textId="586C5B14" w:rsidR="00A15762" w:rsidRPr="009B1C04" w:rsidRDefault="007A6E41" w:rsidP="006A240D">
      <w:pPr>
        <w:spacing w:line="259" w:lineRule="auto"/>
        <w:jc w:val="both"/>
        <w:rPr>
          <w:rFonts w:asciiTheme="minorHAnsi" w:eastAsiaTheme="minorHAnsi" w:hAnsiTheme="minorHAnsi" w:cstheme="minorHAnsi"/>
          <w:sz w:val="22"/>
          <w:szCs w:val="22"/>
          <w:lang w:eastAsia="en-US"/>
        </w:rPr>
      </w:pPr>
      <w:r w:rsidRPr="009B1C04">
        <w:rPr>
          <w:rFonts w:asciiTheme="minorHAnsi" w:eastAsiaTheme="minorHAnsi" w:hAnsiTheme="minorHAnsi" w:cstheme="minorHAnsi"/>
          <w:sz w:val="22"/>
          <w:szCs w:val="22"/>
          <w:lang w:eastAsia="en-US"/>
        </w:rPr>
        <w:t>L’action du CDG 70 consiste en un appui technique, n’ayant pas pour effet d’amoindrir le pouvoir décisionnel de l’autorité territoriale. La mission consiste en un conseil et une assistance</w:t>
      </w:r>
      <w:r>
        <w:rPr>
          <w:rFonts w:asciiTheme="minorHAnsi" w:eastAsiaTheme="minorHAnsi" w:hAnsiTheme="minorHAnsi" w:cstheme="minorHAnsi"/>
          <w:sz w:val="22"/>
          <w:szCs w:val="22"/>
          <w:lang w:eastAsia="en-US"/>
        </w:rPr>
        <w:t>,</w:t>
      </w:r>
      <w:r w:rsidRPr="009B1C04">
        <w:rPr>
          <w:rFonts w:asciiTheme="minorHAnsi" w:eastAsiaTheme="minorHAnsi" w:hAnsiTheme="minorHAnsi" w:cstheme="minorHAnsi"/>
          <w:sz w:val="22"/>
          <w:szCs w:val="22"/>
          <w:lang w:eastAsia="en-US"/>
        </w:rPr>
        <w:t xml:space="preserve"> destinés à éclairer la</w:t>
      </w:r>
      <w:r w:rsidRPr="009B1C04">
        <w:rPr>
          <w:rFonts w:asciiTheme="minorHAnsi" w:hAnsiTheme="minorHAnsi" w:cstheme="minorHAnsi"/>
          <w:color w:val="000000"/>
          <w:sz w:val="22"/>
          <w:szCs w:val="22"/>
        </w:rPr>
        <w:t xml:space="preserve"> collectivité</w:t>
      </w:r>
      <w:r>
        <w:rPr>
          <w:rFonts w:asciiTheme="minorHAnsi" w:hAnsiTheme="minorHAnsi" w:cstheme="minorHAnsi"/>
          <w:color w:val="000000"/>
          <w:sz w:val="22"/>
          <w:szCs w:val="22"/>
        </w:rPr>
        <w:t xml:space="preserve"> / l’établissement public</w:t>
      </w:r>
      <w:r w:rsidRPr="009B1C04">
        <w:rPr>
          <w:rFonts w:asciiTheme="minorHAnsi" w:eastAsiaTheme="minorHAnsi" w:hAnsiTheme="minorHAnsi" w:cstheme="minorHAnsi"/>
          <w:sz w:val="22"/>
          <w:szCs w:val="22"/>
          <w:lang w:eastAsia="en-US"/>
        </w:rPr>
        <w:t xml:space="preserve"> qui reste seule compétente pour agir et décider des mesures à mettre en œuvre pour la gestion de son personnel.</w:t>
      </w:r>
    </w:p>
    <w:p w14:paraId="7743BBD1" w14:textId="77777777" w:rsidR="00A15762" w:rsidRPr="009B1C04" w:rsidRDefault="00080ADA" w:rsidP="006A240D">
      <w:pPr>
        <w:spacing w:line="259" w:lineRule="auto"/>
        <w:jc w:val="both"/>
        <w:rPr>
          <w:rFonts w:asciiTheme="minorHAnsi" w:eastAsiaTheme="minorHAnsi" w:hAnsiTheme="minorHAnsi" w:cstheme="minorHAnsi"/>
          <w:sz w:val="22"/>
          <w:szCs w:val="22"/>
          <w:lang w:eastAsia="en-US"/>
        </w:rPr>
      </w:pPr>
    </w:p>
    <w:p w14:paraId="5A243147" w14:textId="39F9224D" w:rsidR="00A15762" w:rsidRDefault="007A6E41" w:rsidP="00EF527B">
      <w:pPr>
        <w:pStyle w:val="Titre1"/>
      </w:pPr>
      <w:r w:rsidRPr="009B1C04">
        <w:t xml:space="preserve">ARTICLE 7 </w:t>
      </w:r>
      <w:r>
        <w:t>-</w:t>
      </w:r>
      <w:r w:rsidRPr="009B1C04">
        <w:t xml:space="preserve"> DURÉE ET RENOUVELLEMENT</w:t>
      </w:r>
    </w:p>
    <w:p w14:paraId="04BB6A82" w14:textId="77777777" w:rsidR="00602A78" w:rsidRPr="002E6283" w:rsidRDefault="00080ADA" w:rsidP="00602A78">
      <w:pPr>
        <w:rPr>
          <w:rFonts w:asciiTheme="minorHAnsi" w:eastAsiaTheme="minorHAnsi" w:hAnsiTheme="minorHAnsi" w:cstheme="minorHAnsi"/>
          <w:sz w:val="22"/>
          <w:szCs w:val="22"/>
          <w:lang w:eastAsia="en-US"/>
        </w:rPr>
      </w:pPr>
    </w:p>
    <w:p w14:paraId="719CEFE5" w14:textId="51B7E1AD" w:rsidR="00A15762" w:rsidRPr="009B1C04" w:rsidRDefault="007A6E41" w:rsidP="006A240D">
      <w:pPr>
        <w:spacing w:line="259" w:lineRule="auto"/>
        <w:jc w:val="both"/>
        <w:rPr>
          <w:rFonts w:asciiTheme="minorHAnsi" w:eastAsiaTheme="minorHAnsi" w:hAnsiTheme="minorHAnsi" w:cstheme="minorHAnsi"/>
          <w:sz w:val="22"/>
          <w:szCs w:val="22"/>
          <w:lang w:eastAsia="en-US"/>
        </w:rPr>
      </w:pPr>
      <w:r w:rsidRPr="009B1C04">
        <w:rPr>
          <w:rFonts w:asciiTheme="minorHAnsi" w:eastAsiaTheme="minorHAnsi" w:hAnsiTheme="minorHAnsi" w:cstheme="minorHAnsi"/>
          <w:sz w:val="22"/>
          <w:szCs w:val="22"/>
          <w:lang w:eastAsia="en-US"/>
        </w:rPr>
        <w:t>La présente convention est conclue à compter de sa signature par les deux parties et prendra fin le 31 décembre 202</w:t>
      </w:r>
      <w:r>
        <w:rPr>
          <w:rFonts w:asciiTheme="minorHAnsi" w:eastAsiaTheme="minorHAnsi" w:hAnsiTheme="minorHAnsi" w:cstheme="minorHAnsi"/>
          <w:sz w:val="22"/>
          <w:szCs w:val="22"/>
          <w:lang w:eastAsia="en-US"/>
        </w:rPr>
        <w:t>6</w:t>
      </w:r>
      <w:r w:rsidRPr="009B1C04">
        <w:rPr>
          <w:rFonts w:asciiTheme="minorHAnsi" w:eastAsiaTheme="minorHAnsi" w:hAnsiTheme="minorHAnsi" w:cstheme="minorHAnsi"/>
          <w:sz w:val="22"/>
          <w:szCs w:val="22"/>
          <w:lang w:eastAsia="en-US"/>
        </w:rPr>
        <w:t xml:space="preserve">. Elle ne peut être renouvelée que par reconduction expresse. </w:t>
      </w:r>
    </w:p>
    <w:p w14:paraId="68A7DE82" w14:textId="77777777" w:rsidR="00597024" w:rsidRDefault="00080ADA" w:rsidP="00597024">
      <w:pPr>
        <w:jc w:val="both"/>
        <w:rPr>
          <w:rFonts w:asciiTheme="minorHAnsi" w:eastAsiaTheme="minorHAnsi" w:hAnsiTheme="minorHAnsi" w:cstheme="minorHAnsi"/>
          <w:sz w:val="22"/>
          <w:szCs w:val="22"/>
          <w:lang w:eastAsia="en-US"/>
        </w:rPr>
      </w:pPr>
    </w:p>
    <w:p w14:paraId="02E24774" w14:textId="63F4257E" w:rsidR="0079225F" w:rsidRDefault="007A6E41" w:rsidP="00EF527B">
      <w:pPr>
        <w:pStyle w:val="Titre1"/>
      </w:pPr>
      <w:r w:rsidRPr="0079225F">
        <w:t xml:space="preserve">ARTICLE </w:t>
      </w:r>
      <w:r>
        <w:t>8</w:t>
      </w:r>
      <w:r w:rsidRPr="0079225F">
        <w:t xml:space="preserve"> – DONNÉES PERSONNELLES</w:t>
      </w:r>
    </w:p>
    <w:p w14:paraId="67B5B3D1" w14:textId="77777777" w:rsidR="00602A78" w:rsidRPr="00602A78" w:rsidRDefault="00080ADA" w:rsidP="00602A78">
      <w:pPr>
        <w:rPr>
          <w:rFonts w:eastAsiaTheme="minorHAnsi"/>
          <w:lang w:eastAsia="en-US"/>
        </w:rPr>
      </w:pPr>
    </w:p>
    <w:p w14:paraId="7433E00C" w14:textId="77777777" w:rsidR="00B86BC4" w:rsidRDefault="007A6E41" w:rsidP="006A240D">
      <w:pPr>
        <w:spacing w:line="259" w:lineRule="auto"/>
        <w:jc w:val="both"/>
        <w:rPr>
          <w:rFonts w:asciiTheme="minorHAnsi" w:eastAsiaTheme="minorHAnsi" w:hAnsiTheme="minorHAnsi" w:cstheme="minorHAnsi"/>
          <w:sz w:val="22"/>
          <w:szCs w:val="22"/>
          <w:lang w:eastAsia="en-US"/>
        </w:rPr>
      </w:pPr>
      <w:r w:rsidRPr="0079225F">
        <w:rPr>
          <w:rFonts w:asciiTheme="minorHAnsi" w:eastAsiaTheme="minorHAnsi" w:hAnsiTheme="minorHAnsi" w:cstheme="minorHAnsi"/>
          <w:sz w:val="22"/>
          <w:szCs w:val="22"/>
          <w:lang w:eastAsia="en-US"/>
        </w:rPr>
        <w:t xml:space="preserve">Le CDG 70 pourra être amené à recueillir des données </w:t>
      </w:r>
      <w:r w:rsidRPr="000D6926">
        <w:rPr>
          <w:rFonts w:asciiTheme="minorHAnsi" w:eastAsiaTheme="minorHAnsi" w:hAnsiTheme="minorHAnsi" w:cstheme="minorHAnsi"/>
          <w:sz w:val="22"/>
          <w:szCs w:val="22"/>
          <w:lang w:eastAsia="en-US"/>
        </w:rPr>
        <w:t>personnelles au titre de la présente convention et des missions qui pourraient en découler.</w:t>
      </w:r>
      <w:r>
        <w:rPr>
          <w:rFonts w:asciiTheme="minorHAnsi" w:eastAsiaTheme="minorHAnsi" w:hAnsiTheme="minorHAnsi" w:cstheme="minorHAnsi"/>
          <w:sz w:val="22"/>
          <w:szCs w:val="22"/>
          <w:lang w:eastAsia="en-US"/>
        </w:rPr>
        <w:t xml:space="preserve"> </w:t>
      </w:r>
    </w:p>
    <w:p w14:paraId="163DA5F8" w14:textId="7E3C8E81" w:rsidR="0079225F" w:rsidRPr="0079225F" w:rsidRDefault="007A6E41" w:rsidP="006A240D">
      <w:pPr>
        <w:spacing w:line="259" w:lineRule="auto"/>
        <w:jc w:val="both"/>
        <w:rPr>
          <w:rFonts w:asciiTheme="minorHAnsi" w:eastAsiaTheme="minorHAnsi" w:hAnsiTheme="minorHAnsi" w:cstheme="minorHAnsi"/>
          <w:sz w:val="22"/>
          <w:szCs w:val="22"/>
          <w:lang w:eastAsia="en-US"/>
        </w:rPr>
      </w:pPr>
      <w:r w:rsidRPr="0079225F">
        <w:rPr>
          <w:rFonts w:asciiTheme="minorHAnsi" w:eastAsiaTheme="minorHAnsi" w:hAnsiTheme="minorHAnsi" w:cstheme="minorHAnsi"/>
          <w:sz w:val="22"/>
          <w:szCs w:val="22"/>
          <w:lang w:eastAsia="en-US"/>
        </w:rPr>
        <w:t xml:space="preserve">Le CDG 70 est tenu au respect de la réglementation en vigueur applicable au traitement de données à caractère personnel et, en particulier, le </w:t>
      </w:r>
      <w:r>
        <w:rPr>
          <w:rFonts w:asciiTheme="minorHAnsi" w:eastAsiaTheme="minorHAnsi" w:hAnsiTheme="minorHAnsi" w:cstheme="minorHAnsi"/>
          <w:sz w:val="22"/>
          <w:szCs w:val="22"/>
          <w:lang w:eastAsia="en-US"/>
        </w:rPr>
        <w:t>r</w:t>
      </w:r>
      <w:r w:rsidRPr="0079225F">
        <w:rPr>
          <w:rFonts w:asciiTheme="minorHAnsi" w:eastAsiaTheme="minorHAnsi" w:hAnsiTheme="minorHAnsi" w:cstheme="minorHAnsi"/>
          <w:sz w:val="22"/>
          <w:szCs w:val="22"/>
          <w:lang w:eastAsia="en-US"/>
        </w:rPr>
        <w:t xml:space="preserve">èglement </w:t>
      </w:r>
      <w:r>
        <w:rPr>
          <w:rFonts w:asciiTheme="minorHAnsi" w:eastAsiaTheme="minorHAnsi" w:hAnsiTheme="minorHAnsi" w:cstheme="minorHAnsi"/>
          <w:sz w:val="22"/>
          <w:szCs w:val="22"/>
          <w:lang w:eastAsia="en-US"/>
        </w:rPr>
        <w:t>e</w:t>
      </w:r>
      <w:r w:rsidRPr="0079225F">
        <w:rPr>
          <w:rFonts w:asciiTheme="minorHAnsi" w:eastAsiaTheme="minorHAnsi" w:hAnsiTheme="minorHAnsi" w:cstheme="minorHAnsi"/>
          <w:sz w:val="22"/>
          <w:szCs w:val="22"/>
          <w:lang w:eastAsia="en-US"/>
        </w:rPr>
        <w:t>uropéen sur la protection des données (RGPD).</w:t>
      </w:r>
    </w:p>
    <w:p w14:paraId="50D09C3E" w14:textId="77777777" w:rsidR="000C1054" w:rsidRDefault="000C1054" w:rsidP="006A240D">
      <w:pPr>
        <w:spacing w:line="259" w:lineRule="auto"/>
        <w:jc w:val="both"/>
        <w:rPr>
          <w:rFonts w:asciiTheme="minorHAnsi" w:eastAsiaTheme="minorHAnsi" w:hAnsiTheme="minorHAnsi" w:cstheme="minorHAnsi"/>
          <w:sz w:val="22"/>
          <w:szCs w:val="22"/>
          <w:lang w:eastAsia="en-US"/>
        </w:rPr>
      </w:pPr>
    </w:p>
    <w:p w14:paraId="4B63DC5E" w14:textId="77777777" w:rsidR="00B86BC4" w:rsidRDefault="007A6E41" w:rsidP="006A240D">
      <w:pPr>
        <w:spacing w:line="259" w:lineRule="auto"/>
        <w:jc w:val="both"/>
        <w:rPr>
          <w:rFonts w:asciiTheme="minorHAnsi" w:eastAsiaTheme="minorHAnsi" w:hAnsiTheme="minorHAnsi" w:cstheme="minorHAnsi"/>
          <w:sz w:val="22"/>
          <w:szCs w:val="22"/>
          <w:lang w:eastAsia="en-US"/>
        </w:rPr>
      </w:pPr>
      <w:r w:rsidRPr="0079225F">
        <w:rPr>
          <w:rFonts w:asciiTheme="minorHAnsi" w:eastAsiaTheme="minorHAnsi" w:hAnsiTheme="minorHAnsi" w:cstheme="minorHAnsi"/>
          <w:sz w:val="22"/>
          <w:szCs w:val="22"/>
          <w:lang w:eastAsia="en-US"/>
        </w:rPr>
        <w:t xml:space="preserve">Conformément aux dispositions du RGPD, compte tenu de la nature, de la portée, du contexte et des finalités du traitement ainsi que des risques, dont le degré de probabilité et de gravité varie, pour les droits et libertés des personnes physiques, le CDG 70 met en œuvre les mesures techniques et organisationnelles appropriées pour s'assurer et être en mesure de démontrer que le traitement est effectué conformément au RGPD. </w:t>
      </w:r>
    </w:p>
    <w:p w14:paraId="04D5CD3B" w14:textId="77777777" w:rsidR="00B86BC4" w:rsidRDefault="00B86BC4" w:rsidP="006A240D">
      <w:pPr>
        <w:spacing w:line="259" w:lineRule="auto"/>
        <w:jc w:val="both"/>
        <w:rPr>
          <w:rFonts w:asciiTheme="minorHAnsi" w:eastAsiaTheme="minorHAnsi" w:hAnsiTheme="minorHAnsi" w:cstheme="minorHAnsi"/>
          <w:sz w:val="22"/>
          <w:szCs w:val="22"/>
          <w:lang w:eastAsia="en-US"/>
        </w:rPr>
      </w:pPr>
    </w:p>
    <w:p w14:paraId="2A45E844" w14:textId="5109ECFF" w:rsidR="0079225F" w:rsidRDefault="007A6E41" w:rsidP="006A240D">
      <w:pPr>
        <w:spacing w:line="259" w:lineRule="auto"/>
        <w:jc w:val="both"/>
        <w:rPr>
          <w:rFonts w:asciiTheme="minorHAnsi" w:eastAsiaTheme="minorHAnsi" w:hAnsiTheme="minorHAnsi" w:cstheme="minorHAnsi"/>
          <w:sz w:val="22"/>
          <w:szCs w:val="22"/>
          <w:lang w:eastAsia="en-US"/>
        </w:rPr>
      </w:pPr>
      <w:r w:rsidRPr="0079225F">
        <w:rPr>
          <w:rFonts w:asciiTheme="minorHAnsi" w:eastAsiaTheme="minorHAnsi" w:hAnsiTheme="minorHAnsi" w:cstheme="minorHAnsi"/>
          <w:sz w:val="22"/>
          <w:szCs w:val="22"/>
          <w:lang w:eastAsia="en-US"/>
        </w:rPr>
        <w:t>Ces mesures sont réexaminées et actualisées si nécessaire.</w:t>
      </w:r>
    </w:p>
    <w:p w14:paraId="5B33CFFE" w14:textId="634B08D3" w:rsidR="004B046F" w:rsidRDefault="00080ADA" w:rsidP="006A240D">
      <w:pPr>
        <w:spacing w:line="259" w:lineRule="auto"/>
        <w:jc w:val="both"/>
        <w:rPr>
          <w:rFonts w:asciiTheme="minorHAnsi" w:eastAsiaTheme="minorHAnsi" w:hAnsiTheme="minorHAnsi" w:cstheme="minorHAnsi"/>
          <w:sz w:val="22"/>
          <w:szCs w:val="22"/>
          <w:lang w:eastAsia="en-US"/>
        </w:rPr>
      </w:pPr>
    </w:p>
    <w:p w14:paraId="509E7EC3" w14:textId="77777777" w:rsidR="00351A4C" w:rsidRDefault="00351A4C" w:rsidP="006A240D">
      <w:pPr>
        <w:spacing w:line="259" w:lineRule="auto"/>
        <w:jc w:val="both"/>
        <w:rPr>
          <w:rFonts w:asciiTheme="minorHAnsi" w:eastAsiaTheme="minorHAnsi" w:hAnsiTheme="minorHAnsi" w:cstheme="minorHAnsi"/>
          <w:sz w:val="22"/>
          <w:szCs w:val="22"/>
          <w:lang w:eastAsia="en-US"/>
        </w:rPr>
      </w:pPr>
    </w:p>
    <w:p w14:paraId="57459949" w14:textId="61F40BCB" w:rsidR="004B046F" w:rsidRDefault="007A6E41" w:rsidP="00EF527B">
      <w:pPr>
        <w:pStyle w:val="Titre1"/>
      </w:pPr>
      <w:r w:rsidRPr="004B046F">
        <w:t>ARTICLE 9 </w:t>
      </w:r>
      <w:r>
        <w:t>-</w:t>
      </w:r>
      <w:r w:rsidRPr="004B046F">
        <w:t xml:space="preserve"> DISPOSITIONS FINANCI</w:t>
      </w:r>
      <w:r>
        <w:t>È</w:t>
      </w:r>
      <w:r w:rsidRPr="004B046F">
        <w:t>RES</w:t>
      </w:r>
    </w:p>
    <w:p w14:paraId="2DFFDA79" w14:textId="77777777" w:rsidR="00602A78" w:rsidRPr="00256F8C" w:rsidRDefault="00080ADA" w:rsidP="00256F8C">
      <w:pPr>
        <w:spacing w:line="259" w:lineRule="auto"/>
        <w:jc w:val="both"/>
        <w:rPr>
          <w:rFonts w:asciiTheme="minorHAnsi" w:eastAsiaTheme="minorHAnsi" w:hAnsiTheme="minorHAnsi" w:cstheme="minorHAnsi"/>
          <w:sz w:val="22"/>
          <w:szCs w:val="22"/>
          <w:lang w:eastAsia="en-US"/>
        </w:rPr>
      </w:pPr>
    </w:p>
    <w:p w14:paraId="175A471D" w14:textId="77777777" w:rsidR="000C1054" w:rsidRDefault="007A6E41" w:rsidP="006A240D">
      <w:pPr>
        <w:spacing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La signature de cette convention cadre n’engage pas financièrement la</w:t>
      </w:r>
      <w:r w:rsidRPr="00256F8C">
        <w:rPr>
          <w:rFonts w:asciiTheme="minorHAnsi" w:eastAsiaTheme="minorHAnsi" w:hAnsiTheme="minorHAnsi" w:cstheme="minorHAnsi"/>
          <w:sz w:val="22"/>
          <w:szCs w:val="22"/>
          <w:lang w:eastAsia="en-US"/>
        </w:rPr>
        <w:t xml:space="preserve"> collectivité / l’établissement public</w:t>
      </w:r>
      <w:r>
        <w:rPr>
          <w:rFonts w:asciiTheme="minorHAnsi" w:eastAsiaTheme="minorHAnsi" w:hAnsiTheme="minorHAnsi" w:cstheme="minorHAnsi"/>
          <w:sz w:val="22"/>
          <w:szCs w:val="22"/>
          <w:lang w:eastAsia="en-US"/>
        </w:rPr>
        <w:t>. Une facturation n’interviendra que dans la mesure où la</w:t>
      </w:r>
      <w:r w:rsidRPr="00256F8C">
        <w:rPr>
          <w:rFonts w:asciiTheme="minorHAnsi" w:eastAsiaTheme="minorHAnsi" w:hAnsiTheme="minorHAnsi" w:cstheme="minorHAnsi"/>
          <w:sz w:val="22"/>
          <w:szCs w:val="22"/>
          <w:lang w:eastAsia="en-US"/>
        </w:rPr>
        <w:t xml:space="preserve"> collectivité / l’établissement public</w:t>
      </w:r>
      <w:r>
        <w:rPr>
          <w:rFonts w:asciiTheme="minorHAnsi" w:eastAsiaTheme="minorHAnsi" w:hAnsiTheme="minorHAnsi" w:cstheme="minorHAnsi"/>
          <w:sz w:val="22"/>
          <w:szCs w:val="22"/>
          <w:lang w:eastAsia="en-US"/>
        </w:rPr>
        <w:t xml:space="preserve"> aura recours à une mission proposée par le CDG </w:t>
      </w:r>
      <w:r w:rsidRPr="000D6926">
        <w:rPr>
          <w:rFonts w:asciiTheme="minorHAnsi" w:eastAsiaTheme="minorHAnsi" w:hAnsiTheme="minorHAnsi" w:cstheme="minorHAnsi"/>
          <w:sz w:val="22"/>
          <w:szCs w:val="22"/>
          <w:lang w:eastAsia="en-US"/>
        </w:rPr>
        <w:t xml:space="preserve">70. </w:t>
      </w:r>
    </w:p>
    <w:p w14:paraId="6F9DC560" w14:textId="77777777" w:rsidR="000C1054" w:rsidRDefault="000C1054" w:rsidP="006A240D">
      <w:pPr>
        <w:spacing w:line="259" w:lineRule="auto"/>
        <w:jc w:val="both"/>
        <w:rPr>
          <w:rFonts w:asciiTheme="minorHAnsi" w:eastAsiaTheme="minorHAnsi" w:hAnsiTheme="minorHAnsi" w:cstheme="minorHAnsi"/>
          <w:sz w:val="22"/>
          <w:szCs w:val="22"/>
          <w:lang w:eastAsia="en-US"/>
        </w:rPr>
      </w:pPr>
    </w:p>
    <w:p w14:paraId="1FD7AD82" w14:textId="01A04E17" w:rsidR="004B046F" w:rsidRDefault="007A6E41" w:rsidP="006A240D">
      <w:pPr>
        <w:spacing w:line="259" w:lineRule="auto"/>
        <w:jc w:val="both"/>
        <w:rPr>
          <w:rFonts w:asciiTheme="minorHAnsi" w:eastAsiaTheme="minorHAnsi" w:hAnsiTheme="minorHAnsi" w:cstheme="minorHAnsi"/>
          <w:sz w:val="22"/>
          <w:szCs w:val="22"/>
          <w:lang w:eastAsia="en-US"/>
        </w:rPr>
      </w:pPr>
      <w:r w:rsidRPr="000D6926">
        <w:rPr>
          <w:rFonts w:asciiTheme="minorHAnsi" w:eastAsiaTheme="minorHAnsi" w:hAnsiTheme="minorHAnsi" w:cstheme="minorHAnsi"/>
          <w:sz w:val="22"/>
          <w:szCs w:val="22"/>
          <w:lang w:eastAsia="en-US"/>
        </w:rPr>
        <w:t>Pour chacune des missions, les modalités de facturation sont décrites</w:t>
      </w:r>
      <w:r>
        <w:rPr>
          <w:rFonts w:asciiTheme="minorHAnsi" w:eastAsiaTheme="minorHAnsi" w:hAnsiTheme="minorHAnsi" w:cstheme="minorHAnsi"/>
          <w:sz w:val="22"/>
          <w:szCs w:val="22"/>
          <w:lang w:eastAsia="en-US"/>
        </w:rPr>
        <w:t xml:space="preserve"> dans le règlement des missions facultatives (Annexe 1) et précisées dans la grille tarifaire (Annexe 2).</w:t>
      </w:r>
    </w:p>
    <w:p w14:paraId="7DE06CD8" w14:textId="25BC85EB" w:rsidR="00B86BC4" w:rsidRDefault="00B86BC4" w:rsidP="006A240D">
      <w:pPr>
        <w:spacing w:line="259" w:lineRule="auto"/>
        <w:jc w:val="both"/>
        <w:rPr>
          <w:rFonts w:asciiTheme="minorHAnsi" w:eastAsiaTheme="minorHAnsi" w:hAnsiTheme="minorHAnsi" w:cstheme="minorHAnsi"/>
          <w:sz w:val="22"/>
          <w:szCs w:val="22"/>
          <w:lang w:eastAsia="en-US"/>
        </w:rPr>
      </w:pPr>
    </w:p>
    <w:p w14:paraId="0567059B" w14:textId="0052A70D" w:rsidR="0079225F" w:rsidRDefault="007A6E41" w:rsidP="00EF527B">
      <w:pPr>
        <w:pStyle w:val="Titre1"/>
      </w:pPr>
      <w:r w:rsidRPr="0079225F">
        <w:t xml:space="preserve">ARTICLE </w:t>
      </w:r>
      <w:r>
        <w:t>10</w:t>
      </w:r>
      <w:r w:rsidRPr="0079225F">
        <w:t> </w:t>
      </w:r>
      <w:r>
        <w:t>-</w:t>
      </w:r>
      <w:r w:rsidRPr="0079225F">
        <w:t xml:space="preserve"> MODIFICATION ET DÉNONCIATION DE LA CONVENTION </w:t>
      </w:r>
      <w:r w:rsidRPr="000D6926">
        <w:t>CADRE UNIQUE</w:t>
      </w:r>
    </w:p>
    <w:p w14:paraId="33975E68" w14:textId="77777777" w:rsidR="00602A78" w:rsidRPr="00602A78" w:rsidRDefault="00080ADA" w:rsidP="00602A78">
      <w:pPr>
        <w:rPr>
          <w:rFonts w:eastAsiaTheme="minorHAnsi"/>
          <w:lang w:eastAsia="en-US"/>
        </w:rPr>
      </w:pPr>
    </w:p>
    <w:p w14:paraId="548F6FF7" w14:textId="111B4323" w:rsidR="0079225F" w:rsidRPr="00D46802" w:rsidRDefault="007A6E41" w:rsidP="00EF527B">
      <w:pPr>
        <w:pStyle w:val="Titre2"/>
      </w:pPr>
      <w:r>
        <w:t>10</w:t>
      </w:r>
      <w:r w:rsidRPr="00D46802">
        <w:t>.1 – Modification</w:t>
      </w:r>
    </w:p>
    <w:p w14:paraId="3C3F8BF5" w14:textId="77777777" w:rsidR="00B86BC4" w:rsidRDefault="00B86BC4" w:rsidP="006A240D">
      <w:pPr>
        <w:autoSpaceDE w:val="0"/>
        <w:autoSpaceDN w:val="0"/>
        <w:adjustRightInd w:val="0"/>
        <w:jc w:val="both"/>
        <w:rPr>
          <w:rFonts w:asciiTheme="minorHAnsi" w:hAnsiTheme="minorHAnsi" w:cstheme="minorHAnsi"/>
          <w:iCs/>
          <w:color w:val="000000" w:themeColor="text1"/>
          <w:sz w:val="22"/>
          <w:szCs w:val="22"/>
        </w:rPr>
      </w:pPr>
    </w:p>
    <w:p w14:paraId="7FEF4811" w14:textId="26F9124B" w:rsidR="0079225F" w:rsidRPr="00601D8E" w:rsidRDefault="007A6E41" w:rsidP="006A240D">
      <w:pPr>
        <w:autoSpaceDE w:val="0"/>
        <w:autoSpaceDN w:val="0"/>
        <w:adjustRightInd w:val="0"/>
        <w:jc w:val="both"/>
        <w:rPr>
          <w:rFonts w:asciiTheme="minorHAnsi" w:hAnsiTheme="minorHAnsi" w:cstheme="minorHAnsi"/>
          <w:iCs/>
          <w:color w:val="000000" w:themeColor="text1"/>
          <w:sz w:val="22"/>
          <w:szCs w:val="22"/>
        </w:rPr>
      </w:pPr>
      <w:r w:rsidRPr="00601D8E">
        <w:rPr>
          <w:rFonts w:asciiTheme="minorHAnsi" w:hAnsiTheme="minorHAnsi" w:cstheme="minorHAnsi"/>
          <w:iCs/>
          <w:color w:val="000000" w:themeColor="text1"/>
          <w:sz w:val="22"/>
          <w:szCs w:val="22"/>
        </w:rPr>
        <w:t>La présente convention cadre pourra être modifiée par avenant en cas de modifica</w:t>
      </w:r>
      <w:r w:rsidRPr="000D6926">
        <w:rPr>
          <w:rFonts w:asciiTheme="minorHAnsi" w:hAnsiTheme="minorHAnsi" w:cstheme="minorHAnsi"/>
          <w:iCs/>
          <w:color w:val="000000" w:themeColor="text1"/>
          <w:sz w:val="22"/>
          <w:szCs w:val="22"/>
        </w:rPr>
        <w:t>tions</w:t>
      </w:r>
      <w:r w:rsidRPr="00601D8E">
        <w:rPr>
          <w:rFonts w:asciiTheme="minorHAnsi" w:hAnsiTheme="minorHAnsi" w:cstheme="minorHAnsi"/>
          <w:iCs/>
          <w:color w:val="000000" w:themeColor="text1"/>
          <w:sz w:val="22"/>
          <w:szCs w:val="22"/>
        </w:rPr>
        <w:t xml:space="preserve"> substantielles des conditions qui y sont définies.</w:t>
      </w:r>
      <w:r w:rsidRPr="00601D8E">
        <w:rPr>
          <w:rFonts w:asciiTheme="minorHAnsi" w:hAnsiTheme="minorHAnsi" w:cstheme="minorHAnsi"/>
          <w:bCs/>
          <w:color w:val="000000" w:themeColor="text1"/>
          <w:sz w:val="22"/>
          <w:szCs w:val="22"/>
        </w:rPr>
        <w:t xml:space="preserve"> Les avenants feront partie de la présente convention cadre et seront soumis à l’ensemble des dispositions qui l</w:t>
      </w:r>
      <w:r>
        <w:rPr>
          <w:rFonts w:asciiTheme="minorHAnsi" w:hAnsiTheme="minorHAnsi" w:cstheme="minorHAnsi"/>
          <w:bCs/>
          <w:color w:val="000000" w:themeColor="text1"/>
          <w:sz w:val="22"/>
          <w:szCs w:val="22"/>
        </w:rPr>
        <w:t>a</w:t>
      </w:r>
      <w:r w:rsidRPr="00601D8E">
        <w:rPr>
          <w:rFonts w:asciiTheme="minorHAnsi" w:hAnsiTheme="minorHAnsi" w:cstheme="minorHAnsi"/>
          <w:bCs/>
          <w:color w:val="000000" w:themeColor="text1"/>
          <w:sz w:val="22"/>
          <w:szCs w:val="22"/>
        </w:rPr>
        <w:t xml:space="preserve"> régissent.</w:t>
      </w:r>
    </w:p>
    <w:p w14:paraId="3FC86CFE" w14:textId="77777777" w:rsidR="00EF527B" w:rsidRDefault="00080ADA" w:rsidP="006A240D">
      <w:pPr>
        <w:autoSpaceDE w:val="0"/>
        <w:autoSpaceDN w:val="0"/>
        <w:adjustRightInd w:val="0"/>
        <w:jc w:val="both"/>
        <w:rPr>
          <w:rFonts w:asciiTheme="minorHAnsi" w:hAnsiTheme="minorHAnsi" w:cstheme="minorHAnsi"/>
          <w:b/>
          <w:bCs/>
          <w:i/>
          <w:iCs/>
          <w:color w:val="000000" w:themeColor="text1"/>
          <w:sz w:val="22"/>
          <w:szCs w:val="22"/>
        </w:rPr>
      </w:pPr>
    </w:p>
    <w:p w14:paraId="10C1C84D" w14:textId="23DD51EA" w:rsidR="0079225F" w:rsidRPr="00D46802" w:rsidRDefault="007A6E41" w:rsidP="00EF527B">
      <w:pPr>
        <w:pStyle w:val="Titre2"/>
      </w:pPr>
      <w:r>
        <w:t>10</w:t>
      </w:r>
      <w:r w:rsidRPr="00D46802">
        <w:t>.2 – Dénonciation</w:t>
      </w:r>
    </w:p>
    <w:p w14:paraId="41909FFB" w14:textId="77777777" w:rsidR="00B86BC4" w:rsidRDefault="00B86BC4" w:rsidP="00597024">
      <w:pPr>
        <w:jc w:val="both"/>
        <w:rPr>
          <w:rFonts w:asciiTheme="minorHAnsi" w:eastAsiaTheme="minorHAnsi" w:hAnsiTheme="minorHAnsi" w:cstheme="minorHAnsi"/>
          <w:sz w:val="22"/>
          <w:szCs w:val="22"/>
          <w:u w:val="single"/>
          <w:lang w:eastAsia="en-US"/>
        </w:rPr>
      </w:pPr>
    </w:p>
    <w:p w14:paraId="62C770FC" w14:textId="6CE8FF22" w:rsidR="00597024" w:rsidRPr="000D6926" w:rsidRDefault="002E6283" w:rsidP="00597024">
      <w:pPr>
        <w:jc w:val="both"/>
        <w:rPr>
          <w:rFonts w:asciiTheme="minorHAnsi" w:eastAsiaTheme="minorHAnsi" w:hAnsiTheme="minorHAnsi" w:cstheme="minorHAnsi"/>
          <w:sz w:val="22"/>
          <w:szCs w:val="22"/>
          <w:u w:val="single"/>
          <w:lang w:eastAsia="en-US"/>
        </w:rPr>
      </w:pPr>
      <w:r w:rsidRPr="000D6926">
        <w:rPr>
          <w:rFonts w:asciiTheme="minorHAnsi" w:eastAsiaTheme="minorHAnsi" w:hAnsiTheme="minorHAnsi" w:cstheme="minorHAnsi"/>
          <w:sz w:val="22"/>
          <w:szCs w:val="22"/>
          <w:u w:val="single"/>
          <w:lang w:eastAsia="en-US"/>
        </w:rPr>
        <w:t>À</w:t>
      </w:r>
      <w:r w:rsidR="007A6E41" w:rsidRPr="000D6926">
        <w:rPr>
          <w:rFonts w:asciiTheme="minorHAnsi" w:eastAsiaTheme="minorHAnsi" w:hAnsiTheme="minorHAnsi" w:cstheme="minorHAnsi"/>
          <w:sz w:val="22"/>
          <w:szCs w:val="22"/>
          <w:u w:val="single"/>
          <w:lang w:eastAsia="en-US"/>
        </w:rPr>
        <w:t xml:space="preserve"> l’initiative de l’une ou l’autre des parties :</w:t>
      </w:r>
    </w:p>
    <w:p w14:paraId="3A14BCD0" w14:textId="4D397DBB" w:rsidR="00597024" w:rsidRPr="000D6926" w:rsidRDefault="007A6E41" w:rsidP="00092160">
      <w:pPr>
        <w:jc w:val="both"/>
        <w:rPr>
          <w:rFonts w:asciiTheme="minorHAnsi" w:hAnsiTheme="minorHAnsi" w:cstheme="minorHAnsi"/>
          <w:sz w:val="22"/>
          <w:szCs w:val="22"/>
        </w:rPr>
      </w:pPr>
      <w:r w:rsidRPr="000D6926">
        <w:rPr>
          <w:rFonts w:asciiTheme="minorHAnsi" w:eastAsiaTheme="minorHAnsi" w:hAnsiTheme="minorHAnsi" w:cstheme="minorHAnsi"/>
          <w:sz w:val="22"/>
          <w:szCs w:val="22"/>
          <w:lang w:eastAsia="en-US"/>
        </w:rPr>
        <w:t xml:space="preserve">La convention cadre unique peut être dénoncée par l’une ou l’autre des parties, par lettre recommandée avec accusé de réception. </w:t>
      </w:r>
      <w:r w:rsidRPr="000D6926">
        <w:rPr>
          <w:rFonts w:asciiTheme="minorHAnsi" w:hAnsiTheme="minorHAnsi" w:cstheme="minorHAnsi"/>
          <w:sz w:val="22"/>
          <w:szCs w:val="22"/>
        </w:rPr>
        <w:t>La dénonciation prendra effet 8 jours après la réception de cette lettre.</w:t>
      </w:r>
    </w:p>
    <w:p w14:paraId="5AAC4D79" w14:textId="77777777" w:rsidR="00B86BC4" w:rsidRDefault="00B86BC4" w:rsidP="00092160">
      <w:pPr>
        <w:jc w:val="both"/>
        <w:rPr>
          <w:rFonts w:asciiTheme="minorHAnsi" w:hAnsiTheme="minorHAnsi" w:cstheme="minorHAnsi"/>
          <w:sz w:val="22"/>
          <w:szCs w:val="22"/>
        </w:rPr>
      </w:pPr>
    </w:p>
    <w:p w14:paraId="2EAF7C51" w14:textId="645637EC" w:rsidR="00597024" w:rsidRPr="000D6926" w:rsidRDefault="007A6E41" w:rsidP="00092160">
      <w:pPr>
        <w:jc w:val="both"/>
        <w:rPr>
          <w:rFonts w:asciiTheme="minorHAnsi" w:hAnsiTheme="minorHAnsi" w:cstheme="minorHAnsi"/>
          <w:sz w:val="22"/>
          <w:szCs w:val="22"/>
        </w:rPr>
      </w:pPr>
      <w:r w:rsidRPr="000D6926">
        <w:rPr>
          <w:rFonts w:asciiTheme="minorHAnsi" w:hAnsiTheme="minorHAnsi" w:cstheme="minorHAnsi"/>
          <w:sz w:val="22"/>
          <w:szCs w:val="22"/>
        </w:rPr>
        <w:t>Dans tous les cas, la</w:t>
      </w:r>
      <w:r w:rsidRPr="009B1C04">
        <w:rPr>
          <w:rFonts w:asciiTheme="minorHAnsi" w:hAnsiTheme="minorHAnsi" w:cstheme="minorHAnsi"/>
          <w:color w:val="000000"/>
          <w:sz w:val="22"/>
          <w:szCs w:val="22"/>
        </w:rPr>
        <w:t xml:space="preserve"> collectivité</w:t>
      </w:r>
      <w:r>
        <w:rPr>
          <w:rFonts w:asciiTheme="minorHAnsi" w:hAnsiTheme="minorHAnsi" w:cstheme="minorHAnsi"/>
          <w:color w:val="000000"/>
          <w:sz w:val="22"/>
          <w:szCs w:val="22"/>
        </w:rPr>
        <w:t xml:space="preserve"> / l’établissement public</w:t>
      </w:r>
      <w:r w:rsidRPr="000D6926">
        <w:rPr>
          <w:rFonts w:asciiTheme="minorHAnsi" w:hAnsiTheme="minorHAnsi" w:cstheme="minorHAnsi"/>
          <w:sz w:val="22"/>
          <w:szCs w:val="22"/>
        </w:rPr>
        <w:t xml:space="preserve"> s’engage à verser au CDG 70 le montant correspondant aux missions éventuellement engagées et qui s’interrompraient du fait de la dénonciation.</w:t>
      </w:r>
    </w:p>
    <w:p w14:paraId="73024B6E" w14:textId="77777777" w:rsidR="00597024" w:rsidRPr="000D6926" w:rsidRDefault="00080ADA" w:rsidP="00092160">
      <w:pPr>
        <w:autoSpaceDE w:val="0"/>
        <w:autoSpaceDN w:val="0"/>
        <w:adjustRightInd w:val="0"/>
        <w:jc w:val="both"/>
        <w:rPr>
          <w:rFonts w:asciiTheme="minorHAnsi" w:hAnsiTheme="minorHAnsi" w:cstheme="minorHAnsi"/>
          <w:iCs/>
          <w:color w:val="000000" w:themeColor="text1"/>
          <w:sz w:val="22"/>
          <w:szCs w:val="22"/>
        </w:rPr>
      </w:pPr>
    </w:p>
    <w:p w14:paraId="3B8D5D34" w14:textId="1E0EDCF2" w:rsidR="00597024" w:rsidRPr="000D6926" w:rsidRDefault="002E6283" w:rsidP="00597024">
      <w:pPr>
        <w:jc w:val="both"/>
        <w:rPr>
          <w:rFonts w:asciiTheme="minorHAnsi" w:eastAsiaTheme="minorHAnsi" w:hAnsiTheme="minorHAnsi" w:cstheme="minorHAnsi"/>
          <w:sz w:val="22"/>
          <w:szCs w:val="22"/>
          <w:u w:val="single"/>
          <w:lang w:eastAsia="en-US"/>
        </w:rPr>
      </w:pPr>
      <w:r w:rsidRPr="000D6926">
        <w:rPr>
          <w:rFonts w:asciiTheme="minorHAnsi" w:eastAsiaTheme="minorHAnsi" w:hAnsiTheme="minorHAnsi" w:cstheme="minorHAnsi"/>
          <w:sz w:val="22"/>
          <w:szCs w:val="22"/>
          <w:u w:val="single"/>
          <w:lang w:eastAsia="en-US"/>
        </w:rPr>
        <w:t>À</w:t>
      </w:r>
      <w:r w:rsidR="007A6E41" w:rsidRPr="000D6926">
        <w:rPr>
          <w:rFonts w:asciiTheme="minorHAnsi" w:eastAsiaTheme="minorHAnsi" w:hAnsiTheme="minorHAnsi" w:cstheme="minorHAnsi"/>
          <w:sz w:val="22"/>
          <w:szCs w:val="22"/>
          <w:u w:val="single"/>
          <w:lang w:eastAsia="en-US"/>
        </w:rPr>
        <w:t xml:space="preserve"> l’initiative du CDG 70 :</w:t>
      </w:r>
    </w:p>
    <w:p w14:paraId="4A83C026" w14:textId="57AAD067" w:rsidR="0079225F" w:rsidRPr="00601D8E" w:rsidRDefault="007A6E41" w:rsidP="006A240D">
      <w:pPr>
        <w:autoSpaceDE w:val="0"/>
        <w:autoSpaceDN w:val="0"/>
        <w:adjustRightInd w:val="0"/>
        <w:jc w:val="both"/>
        <w:rPr>
          <w:rFonts w:asciiTheme="minorHAnsi" w:hAnsiTheme="minorHAnsi" w:cstheme="minorHAnsi"/>
          <w:sz w:val="22"/>
          <w:szCs w:val="22"/>
        </w:rPr>
      </w:pPr>
      <w:r w:rsidRPr="000D6926">
        <w:rPr>
          <w:rFonts w:asciiTheme="minorHAnsi" w:hAnsiTheme="minorHAnsi" w:cstheme="minorHAnsi"/>
          <w:iCs/>
          <w:color w:val="000000" w:themeColor="text1"/>
          <w:sz w:val="22"/>
          <w:szCs w:val="22"/>
        </w:rPr>
        <w:t xml:space="preserve">Les agents du CDG 70 n’interviennent que si les dispositions figurant dans la présente convention cadre unique, dans le règlement des missions facultatives et, le cas échéant, dans </w:t>
      </w:r>
      <w:r w:rsidR="0091346D">
        <w:rPr>
          <w:rFonts w:asciiTheme="minorHAnsi" w:hAnsiTheme="minorHAnsi" w:cstheme="minorHAnsi"/>
          <w:iCs/>
          <w:color w:val="000000" w:themeColor="text1"/>
          <w:sz w:val="22"/>
          <w:szCs w:val="22"/>
        </w:rPr>
        <w:t xml:space="preserve">le formulaire de demande, dans </w:t>
      </w:r>
      <w:r w:rsidRPr="000D6926">
        <w:rPr>
          <w:rFonts w:asciiTheme="minorHAnsi" w:hAnsiTheme="minorHAnsi" w:cstheme="minorHAnsi"/>
          <w:iCs/>
          <w:color w:val="000000" w:themeColor="text1"/>
          <w:sz w:val="22"/>
          <w:szCs w:val="22"/>
        </w:rPr>
        <w:t xml:space="preserve">la proposition d’intervention </w:t>
      </w:r>
      <w:r w:rsidRPr="000D6926">
        <w:rPr>
          <w:rFonts w:asciiTheme="minorHAnsi" w:hAnsiTheme="minorHAnsi" w:cstheme="minorHAnsi"/>
          <w:sz w:val="22"/>
          <w:szCs w:val="22"/>
        </w:rPr>
        <w:t xml:space="preserve">valant ordre de mission </w:t>
      </w:r>
      <w:r>
        <w:rPr>
          <w:rFonts w:asciiTheme="minorHAnsi" w:hAnsiTheme="minorHAnsi" w:cstheme="minorHAnsi"/>
          <w:iCs/>
          <w:color w:val="000000" w:themeColor="text1"/>
          <w:sz w:val="22"/>
          <w:szCs w:val="22"/>
        </w:rPr>
        <w:t xml:space="preserve">ou </w:t>
      </w:r>
      <w:r w:rsidR="0091346D">
        <w:rPr>
          <w:rFonts w:asciiTheme="minorHAnsi" w:hAnsiTheme="minorHAnsi" w:cstheme="minorHAnsi"/>
          <w:iCs/>
          <w:color w:val="000000" w:themeColor="text1"/>
          <w:sz w:val="22"/>
          <w:szCs w:val="22"/>
        </w:rPr>
        <w:t xml:space="preserve">encore </w:t>
      </w:r>
      <w:r>
        <w:rPr>
          <w:rFonts w:asciiTheme="minorHAnsi" w:hAnsiTheme="minorHAnsi" w:cstheme="minorHAnsi"/>
          <w:iCs/>
          <w:color w:val="000000" w:themeColor="text1"/>
          <w:sz w:val="22"/>
          <w:szCs w:val="22"/>
        </w:rPr>
        <w:t xml:space="preserve">dans une convention spécifique </w:t>
      </w:r>
      <w:r w:rsidRPr="000D6926">
        <w:rPr>
          <w:rFonts w:asciiTheme="minorHAnsi" w:hAnsiTheme="minorHAnsi" w:cstheme="minorHAnsi"/>
          <w:iCs/>
          <w:color w:val="000000" w:themeColor="text1"/>
          <w:sz w:val="22"/>
          <w:szCs w:val="22"/>
        </w:rPr>
        <w:t xml:space="preserve">validée par les parties sont strictement respectées. </w:t>
      </w:r>
      <w:r w:rsidRPr="000D6926">
        <w:rPr>
          <w:rFonts w:asciiTheme="minorHAnsi" w:hAnsiTheme="minorHAnsi" w:cstheme="minorHAnsi"/>
          <w:bCs/>
          <w:iCs/>
          <w:color w:val="000000" w:themeColor="text1"/>
          <w:sz w:val="22"/>
          <w:szCs w:val="22"/>
        </w:rPr>
        <w:t xml:space="preserve">A défaut, le CDG 70 se réserve le droit d’interrompre sa mission à tout moment et sans préavis. </w:t>
      </w:r>
      <w:r w:rsidRPr="000D6926">
        <w:rPr>
          <w:rFonts w:asciiTheme="minorHAnsi" w:hAnsiTheme="minorHAnsi" w:cstheme="minorHAnsi"/>
          <w:sz w:val="22"/>
          <w:szCs w:val="22"/>
        </w:rPr>
        <w:t>Les modalités de dénonciation et de fin anticipée des missions à l</w:t>
      </w:r>
      <w:r>
        <w:rPr>
          <w:rFonts w:asciiTheme="minorHAnsi" w:hAnsiTheme="minorHAnsi" w:cstheme="minorHAnsi"/>
          <w:sz w:val="22"/>
          <w:szCs w:val="22"/>
        </w:rPr>
        <w:t>’initiative du CDG 70</w:t>
      </w:r>
      <w:r w:rsidRPr="000D6926">
        <w:rPr>
          <w:rFonts w:asciiTheme="minorHAnsi" w:hAnsiTheme="minorHAnsi" w:cstheme="minorHAnsi"/>
          <w:sz w:val="22"/>
          <w:szCs w:val="22"/>
        </w:rPr>
        <w:t> sont prévues pour chacune des missions dans le règlement des missions facultatives.</w:t>
      </w:r>
    </w:p>
    <w:p w14:paraId="20571FD4" w14:textId="77777777" w:rsidR="00357993" w:rsidRPr="009B1C04" w:rsidRDefault="00080ADA" w:rsidP="006A240D">
      <w:pPr>
        <w:spacing w:line="259" w:lineRule="auto"/>
        <w:jc w:val="both"/>
        <w:rPr>
          <w:rFonts w:asciiTheme="minorHAnsi" w:eastAsiaTheme="minorHAnsi" w:hAnsiTheme="minorHAnsi" w:cstheme="minorHAnsi"/>
          <w:sz w:val="22"/>
          <w:szCs w:val="22"/>
          <w:lang w:eastAsia="en-US"/>
        </w:rPr>
      </w:pPr>
    </w:p>
    <w:p w14:paraId="65E835C7" w14:textId="19643198" w:rsidR="00A15762" w:rsidRDefault="007A6E41" w:rsidP="00EF527B">
      <w:pPr>
        <w:pStyle w:val="Titre1"/>
      </w:pPr>
      <w:r w:rsidRPr="009B1C04">
        <w:t xml:space="preserve">ARTICLE </w:t>
      </w:r>
      <w:r>
        <w:t>11</w:t>
      </w:r>
      <w:r w:rsidRPr="009B1C04">
        <w:t xml:space="preserve"> </w:t>
      </w:r>
      <w:r>
        <w:t>-</w:t>
      </w:r>
      <w:r w:rsidRPr="009B1C04">
        <w:t xml:space="preserve"> R</w:t>
      </w:r>
      <w:r>
        <w:t>È</w:t>
      </w:r>
      <w:r w:rsidRPr="009B1C04">
        <w:t>GLEMENT DES LITIGES</w:t>
      </w:r>
    </w:p>
    <w:p w14:paraId="45D44D41" w14:textId="77777777" w:rsidR="002E6283" w:rsidRDefault="002E6283" w:rsidP="006A240D">
      <w:pPr>
        <w:spacing w:line="259" w:lineRule="auto"/>
        <w:jc w:val="both"/>
        <w:rPr>
          <w:rFonts w:asciiTheme="minorHAnsi" w:eastAsiaTheme="minorHAnsi" w:hAnsiTheme="minorHAnsi" w:cstheme="minorHAnsi"/>
          <w:sz w:val="22"/>
          <w:szCs w:val="22"/>
          <w:lang w:eastAsia="en-US"/>
        </w:rPr>
      </w:pPr>
    </w:p>
    <w:p w14:paraId="22E1EF94" w14:textId="789D4E5D" w:rsidR="00A15762" w:rsidRPr="009B1C04" w:rsidRDefault="007A6E41" w:rsidP="006A240D">
      <w:pPr>
        <w:spacing w:line="259" w:lineRule="auto"/>
        <w:jc w:val="both"/>
        <w:rPr>
          <w:rFonts w:asciiTheme="minorHAnsi" w:eastAsiaTheme="minorHAnsi" w:hAnsiTheme="minorHAnsi" w:cstheme="minorHAnsi"/>
          <w:sz w:val="22"/>
          <w:szCs w:val="22"/>
          <w:lang w:eastAsia="en-US"/>
        </w:rPr>
      </w:pPr>
      <w:r w:rsidRPr="009B1C04">
        <w:rPr>
          <w:rFonts w:asciiTheme="minorHAnsi" w:eastAsiaTheme="minorHAnsi" w:hAnsiTheme="minorHAnsi" w:cstheme="minorHAnsi"/>
          <w:sz w:val="22"/>
          <w:szCs w:val="22"/>
          <w:lang w:eastAsia="en-US"/>
        </w:rPr>
        <w:t>Tout litige persistant résultant de l’application de la présente convention fera l’objet d’une tentative d’accord amiable ; à défaut d’accord, le litige pourra être porté devant le Tribunal Administratif de BESANCON (25 000), sis 30 rue Charles Nodier.</w:t>
      </w:r>
    </w:p>
    <w:p w14:paraId="26F0F555" w14:textId="77777777" w:rsidR="00A15762" w:rsidRPr="009B1C04" w:rsidRDefault="00080ADA" w:rsidP="006A240D">
      <w:pPr>
        <w:spacing w:line="259" w:lineRule="auto"/>
        <w:jc w:val="both"/>
        <w:rPr>
          <w:rFonts w:asciiTheme="minorHAnsi" w:eastAsiaTheme="minorHAnsi" w:hAnsiTheme="minorHAnsi" w:cstheme="minorHAnsi"/>
          <w:sz w:val="22"/>
          <w:szCs w:val="22"/>
          <w:lang w:eastAsia="en-US"/>
        </w:rPr>
      </w:pPr>
    </w:p>
    <w:p w14:paraId="59B4C333" w14:textId="46C42ACC" w:rsidR="00A15762" w:rsidRDefault="007A6E41" w:rsidP="00EF527B">
      <w:pPr>
        <w:pStyle w:val="Titre1"/>
      </w:pPr>
      <w:r w:rsidRPr="009B1C04">
        <w:t>ARTICLE 1</w:t>
      </w:r>
      <w:r>
        <w:t>2</w:t>
      </w:r>
      <w:r w:rsidRPr="009B1C04">
        <w:t xml:space="preserve"> </w:t>
      </w:r>
      <w:r>
        <w:t xml:space="preserve">- </w:t>
      </w:r>
      <w:r w:rsidRPr="009B1C04">
        <w:t>ABROGATION DES PRÉCÉDENTES CONVENTIONS</w:t>
      </w:r>
    </w:p>
    <w:p w14:paraId="529C68E9" w14:textId="77777777" w:rsidR="002E6283" w:rsidRDefault="002E6283" w:rsidP="006A240D">
      <w:pPr>
        <w:spacing w:line="259" w:lineRule="auto"/>
        <w:jc w:val="both"/>
        <w:rPr>
          <w:rFonts w:asciiTheme="minorHAnsi" w:eastAsiaTheme="minorHAnsi" w:hAnsiTheme="minorHAnsi" w:cstheme="minorHAnsi"/>
          <w:sz w:val="22"/>
          <w:szCs w:val="22"/>
          <w:lang w:eastAsia="en-US"/>
        </w:rPr>
      </w:pPr>
    </w:p>
    <w:p w14:paraId="5AFCD285" w14:textId="7CA4A009" w:rsidR="00A15762" w:rsidRPr="009B1C04" w:rsidRDefault="007A6E41" w:rsidP="006A240D">
      <w:pPr>
        <w:spacing w:line="259" w:lineRule="auto"/>
        <w:jc w:val="both"/>
        <w:rPr>
          <w:rFonts w:asciiTheme="minorHAnsi" w:eastAsiaTheme="minorHAnsi" w:hAnsiTheme="minorHAnsi" w:cstheme="minorHAnsi"/>
          <w:sz w:val="22"/>
          <w:szCs w:val="22"/>
          <w:lang w:eastAsia="en-US"/>
        </w:rPr>
      </w:pPr>
      <w:r w:rsidRPr="009B1C04">
        <w:rPr>
          <w:rFonts w:asciiTheme="minorHAnsi" w:eastAsiaTheme="minorHAnsi" w:hAnsiTheme="minorHAnsi" w:cstheme="minorHAnsi"/>
          <w:sz w:val="22"/>
          <w:szCs w:val="22"/>
          <w:lang w:eastAsia="en-US"/>
        </w:rPr>
        <w:t>Les précédentes conventions proposées par le CDG 70</w:t>
      </w:r>
      <w:r>
        <w:rPr>
          <w:rFonts w:asciiTheme="minorHAnsi" w:eastAsiaTheme="minorHAnsi" w:hAnsiTheme="minorHAnsi" w:cstheme="minorHAnsi"/>
          <w:sz w:val="22"/>
          <w:szCs w:val="22"/>
          <w:lang w:eastAsia="en-US"/>
        </w:rPr>
        <w:t>, et qui sont couvertes par cette convention cadre unique,</w:t>
      </w:r>
      <w:r w:rsidRPr="009B1C04">
        <w:rPr>
          <w:rFonts w:asciiTheme="minorHAnsi" w:eastAsiaTheme="minorHAnsi" w:hAnsiTheme="minorHAnsi" w:cstheme="minorHAnsi"/>
          <w:sz w:val="22"/>
          <w:szCs w:val="22"/>
          <w:lang w:eastAsia="en-US"/>
        </w:rPr>
        <w:t xml:space="preserve"> sont abrogées à compter de la prise d’effet de la présente convention.</w:t>
      </w:r>
    </w:p>
    <w:p w14:paraId="538A274B" w14:textId="6B71DF32" w:rsidR="007248ED" w:rsidRDefault="00080ADA" w:rsidP="006A240D">
      <w:pPr>
        <w:spacing w:line="259" w:lineRule="auto"/>
        <w:jc w:val="both"/>
        <w:rPr>
          <w:rFonts w:asciiTheme="minorHAnsi" w:eastAsiaTheme="minorHAnsi" w:hAnsiTheme="minorHAnsi" w:cstheme="minorHAnsi"/>
          <w:sz w:val="22"/>
          <w:szCs w:val="22"/>
          <w:lang w:eastAsia="en-US"/>
        </w:rPr>
      </w:pPr>
    </w:p>
    <w:p w14:paraId="0A8C71A3" w14:textId="48F0200E" w:rsidR="00351A4C" w:rsidRDefault="00351A4C" w:rsidP="006A240D">
      <w:pPr>
        <w:spacing w:line="259" w:lineRule="auto"/>
        <w:jc w:val="both"/>
        <w:rPr>
          <w:rFonts w:asciiTheme="minorHAnsi" w:eastAsiaTheme="minorHAnsi" w:hAnsiTheme="minorHAnsi" w:cstheme="minorHAnsi"/>
          <w:sz w:val="22"/>
          <w:szCs w:val="22"/>
          <w:lang w:eastAsia="en-US"/>
        </w:rPr>
      </w:pPr>
    </w:p>
    <w:p w14:paraId="3F0A8883" w14:textId="77777777" w:rsidR="00351A4C" w:rsidRDefault="00351A4C" w:rsidP="006A240D">
      <w:pPr>
        <w:spacing w:line="259" w:lineRule="auto"/>
        <w:jc w:val="both"/>
        <w:rPr>
          <w:rFonts w:asciiTheme="minorHAnsi" w:eastAsiaTheme="minorHAnsi" w:hAnsiTheme="minorHAnsi" w:cstheme="minorHAnsi"/>
          <w:sz w:val="22"/>
          <w:szCs w:val="22"/>
          <w:lang w:eastAsia="en-US"/>
        </w:rPr>
      </w:pPr>
    </w:p>
    <w:p w14:paraId="45A74858" w14:textId="231149C6" w:rsidR="00357993" w:rsidRPr="000D6926" w:rsidRDefault="007A6E41" w:rsidP="00EF527B">
      <w:pPr>
        <w:pStyle w:val="Titre1"/>
      </w:pPr>
      <w:r w:rsidRPr="000D6926">
        <w:t>ARTICLE 1</w:t>
      </w:r>
      <w:r>
        <w:t>3</w:t>
      </w:r>
    </w:p>
    <w:p w14:paraId="396564A6" w14:textId="5571A55C" w:rsidR="00357993" w:rsidRPr="000D6926" w:rsidRDefault="007A6E41" w:rsidP="00357993">
      <w:pPr>
        <w:pStyle w:val="articlecontenu"/>
        <w:spacing w:after="0"/>
        <w:ind w:firstLine="0"/>
        <w:rPr>
          <w:rFonts w:asciiTheme="minorHAnsi" w:hAnsiTheme="minorHAnsi" w:cstheme="minorHAnsi"/>
          <w:sz w:val="22"/>
          <w:szCs w:val="22"/>
        </w:rPr>
      </w:pPr>
      <w:r w:rsidRPr="000D6926">
        <w:rPr>
          <w:rFonts w:asciiTheme="minorHAnsi" w:hAnsiTheme="minorHAnsi" w:cstheme="minorHAnsi"/>
          <w:sz w:val="22"/>
          <w:szCs w:val="22"/>
        </w:rPr>
        <w:t>La présente convention cadre unique sera :</w:t>
      </w:r>
    </w:p>
    <w:p w14:paraId="01D30010" w14:textId="77777777" w:rsidR="00357993" w:rsidRPr="000D6926" w:rsidRDefault="007A6E41" w:rsidP="00357993">
      <w:pPr>
        <w:pStyle w:val="articlecontenu"/>
        <w:numPr>
          <w:ilvl w:val="0"/>
          <w:numId w:val="4"/>
        </w:numPr>
        <w:spacing w:after="0"/>
        <w:ind w:left="284" w:hanging="284"/>
        <w:rPr>
          <w:rFonts w:asciiTheme="minorHAnsi" w:hAnsiTheme="minorHAnsi" w:cstheme="minorHAnsi"/>
          <w:sz w:val="22"/>
          <w:szCs w:val="22"/>
        </w:rPr>
      </w:pPr>
      <w:proofErr w:type="gramStart"/>
      <w:r w:rsidRPr="000D6926">
        <w:rPr>
          <w:rFonts w:asciiTheme="minorHAnsi" w:hAnsiTheme="minorHAnsi" w:cstheme="minorHAnsi"/>
          <w:sz w:val="22"/>
          <w:szCs w:val="22"/>
        </w:rPr>
        <w:t>transmise</w:t>
      </w:r>
      <w:proofErr w:type="gramEnd"/>
      <w:r w:rsidRPr="000D6926">
        <w:rPr>
          <w:rFonts w:asciiTheme="minorHAnsi" w:hAnsiTheme="minorHAnsi" w:cstheme="minorHAnsi"/>
          <w:sz w:val="22"/>
          <w:szCs w:val="22"/>
        </w:rPr>
        <w:t xml:space="preserve"> au représentant de l’Etat,</w:t>
      </w:r>
    </w:p>
    <w:p w14:paraId="16B60B6E" w14:textId="77777777" w:rsidR="00357993" w:rsidRPr="000D6926" w:rsidRDefault="007A6E41" w:rsidP="00357993">
      <w:pPr>
        <w:pStyle w:val="articlecontenu"/>
        <w:numPr>
          <w:ilvl w:val="0"/>
          <w:numId w:val="4"/>
        </w:numPr>
        <w:spacing w:after="0"/>
        <w:ind w:left="284" w:hanging="284"/>
        <w:rPr>
          <w:rFonts w:asciiTheme="minorHAnsi" w:hAnsiTheme="minorHAnsi" w:cstheme="minorHAnsi"/>
          <w:sz w:val="22"/>
          <w:szCs w:val="22"/>
        </w:rPr>
      </w:pPr>
      <w:proofErr w:type="gramStart"/>
      <w:r w:rsidRPr="000D6926">
        <w:rPr>
          <w:rFonts w:asciiTheme="minorHAnsi" w:hAnsiTheme="minorHAnsi" w:cstheme="minorHAnsi"/>
          <w:sz w:val="22"/>
          <w:szCs w:val="22"/>
        </w:rPr>
        <w:t>transmise</w:t>
      </w:r>
      <w:proofErr w:type="gramEnd"/>
      <w:r w:rsidRPr="000D6926">
        <w:rPr>
          <w:rFonts w:asciiTheme="minorHAnsi" w:hAnsiTheme="minorHAnsi" w:cstheme="minorHAnsi"/>
          <w:sz w:val="22"/>
          <w:szCs w:val="22"/>
        </w:rPr>
        <w:t xml:space="preserve"> au comptable du CDG 70,</w:t>
      </w:r>
    </w:p>
    <w:p w14:paraId="60E1357B" w14:textId="77AD0A5C" w:rsidR="00357993" w:rsidRPr="000D6926" w:rsidRDefault="007A6E41" w:rsidP="00357993">
      <w:pPr>
        <w:pStyle w:val="articlecontenu"/>
        <w:numPr>
          <w:ilvl w:val="0"/>
          <w:numId w:val="4"/>
        </w:numPr>
        <w:spacing w:after="0"/>
        <w:ind w:left="284" w:hanging="284"/>
        <w:rPr>
          <w:rFonts w:asciiTheme="minorHAnsi" w:hAnsiTheme="minorHAnsi" w:cstheme="minorHAnsi"/>
          <w:sz w:val="22"/>
          <w:szCs w:val="22"/>
        </w:rPr>
      </w:pPr>
      <w:proofErr w:type="gramStart"/>
      <w:r w:rsidRPr="000D6926">
        <w:rPr>
          <w:rFonts w:asciiTheme="minorHAnsi" w:hAnsiTheme="minorHAnsi" w:cstheme="minorHAnsi"/>
          <w:sz w:val="22"/>
          <w:szCs w:val="22"/>
        </w:rPr>
        <w:t>transmise</w:t>
      </w:r>
      <w:proofErr w:type="gramEnd"/>
      <w:r w:rsidRPr="000D6926">
        <w:rPr>
          <w:rFonts w:asciiTheme="minorHAnsi" w:hAnsiTheme="minorHAnsi" w:cstheme="minorHAnsi"/>
          <w:sz w:val="22"/>
          <w:szCs w:val="22"/>
        </w:rPr>
        <w:t xml:space="preserve"> </w:t>
      </w:r>
      <w:r>
        <w:rPr>
          <w:rFonts w:asciiTheme="minorHAnsi" w:hAnsiTheme="minorHAnsi" w:cstheme="minorHAnsi"/>
          <w:sz w:val="22"/>
          <w:szCs w:val="22"/>
        </w:rPr>
        <w:t>à l’autorité territoriale</w:t>
      </w:r>
      <w:r w:rsidRPr="000D6926">
        <w:rPr>
          <w:rFonts w:asciiTheme="minorHAnsi" w:hAnsiTheme="minorHAnsi" w:cstheme="minorHAnsi"/>
          <w:sz w:val="22"/>
          <w:szCs w:val="22"/>
        </w:rPr>
        <w:t xml:space="preserve"> signataire de la présente convention.</w:t>
      </w:r>
    </w:p>
    <w:p w14:paraId="2C618043" w14:textId="192EF4B4" w:rsidR="00357993" w:rsidRDefault="00080ADA" w:rsidP="00357993">
      <w:pPr>
        <w:tabs>
          <w:tab w:val="left" w:pos="5670"/>
        </w:tabs>
        <w:jc w:val="both"/>
        <w:rPr>
          <w:rFonts w:asciiTheme="minorHAnsi" w:hAnsiTheme="minorHAnsi" w:cstheme="minorHAnsi"/>
          <w:b/>
          <w:sz w:val="22"/>
          <w:szCs w:val="22"/>
        </w:rPr>
      </w:pPr>
    </w:p>
    <w:p w14:paraId="396E4D92" w14:textId="57A2AC02" w:rsidR="00B86BC4" w:rsidRDefault="00B86BC4" w:rsidP="00357993">
      <w:pPr>
        <w:tabs>
          <w:tab w:val="left" w:pos="5670"/>
        </w:tabs>
        <w:jc w:val="both"/>
        <w:rPr>
          <w:rFonts w:asciiTheme="minorHAnsi" w:hAnsiTheme="minorHAnsi" w:cstheme="minorHAnsi"/>
          <w:b/>
          <w:sz w:val="22"/>
          <w:szCs w:val="22"/>
        </w:rPr>
      </w:pPr>
    </w:p>
    <w:p w14:paraId="16ADBDFE" w14:textId="77777777" w:rsidR="00B86BC4" w:rsidRDefault="00B86BC4" w:rsidP="00357993">
      <w:pPr>
        <w:tabs>
          <w:tab w:val="left" w:pos="5670"/>
        </w:tabs>
        <w:jc w:val="both"/>
        <w:rPr>
          <w:rFonts w:asciiTheme="minorHAnsi" w:hAnsiTheme="minorHAnsi" w:cstheme="minorHAnsi"/>
          <w:b/>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9"/>
        <w:gridCol w:w="3939"/>
      </w:tblGrid>
      <w:tr w:rsidR="00351A4C" w:rsidRPr="00FB5E9C" w14:paraId="5DA24D07" w14:textId="77777777" w:rsidTr="00606AA7">
        <w:tc>
          <w:tcPr>
            <w:tcW w:w="5529" w:type="dxa"/>
            <w:hideMark/>
          </w:tcPr>
          <w:p w14:paraId="28AD3248" w14:textId="77777777" w:rsidR="00351A4C" w:rsidRDefault="00351A4C" w:rsidP="00606AA7">
            <w:pPr>
              <w:jc w:val="both"/>
            </w:pPr>
            <w:bookmarkStart w:id="5" w:name="_Hlk13672156"/>
            <w:r w:rsidRPr="00FB5E9C">
              <w:rPr>
                <w:rFonts w:asciiTheme="minorHAnsi" w:hAnsiTheme="minorHAnsi" w:cstheme="minorHAnsi"/>
                <w:color w:val="000000" w:themeColor="text1"/>
                <w:sz w:val="22"/>
                <w:szCs w:val="22"/>
              </w:rPr>
              <w:t xml:space="preserve">Fait à </w:t>
            </w:r>
            <w:sdt>
              <w:sdtPr>
                <w:rPr>
                  <w:rStyle w:val="AuditRHgras"/>
                </w:rPr>
                <w:alias w:val="Lieu"/>
                <w:tag w:val="Prénom et Nom"/>
                <w:id w:val="-1310791186"/>
                <w:placeholder>
                  <w:docPart w:val="58B6B420F1AC471BA7097AFF935AAD0E"/>
                </w:placeholder>
                <w:showingPlcHdr/>
                <w15:color w:val="000000"/>
              </w:sdtPr>
              <w:sdtEndPr>
                <w:rPr>
                  <w:rStyle w:val="Policepardfaut"/>
                  <w:rFonts w:ascii="Times New Roman" w:hAnsi="Times New Roman" w:cs="Calibri"/>
                  <w:sz w:val="20"/>
                </w:rPr>
              </w:sdtEndPr>
              <w:sdtContent>
                <w:bookmarkStart w:id="6" w:name="_GoBack"/>
                <w:r>
                  <w:t xml:space="preserve">                                     </w:t>
                </w:r>
                <w:bookmarkEnd w:id="6"/>
              </w:sdtContent>
            </w:sdt>
          </w:p>
          <w:p w14:paraId="176EC981" w14:textId="77777777" w:rsidR="00351A4C" w:rsidRDefault="00351A4C" w:rsidP="00606AA7">
            <w:pPr>
              <w:jc w:val="both"/>
              <w:rPr>
                <w:rFonts w:asciiTheme="minorHAnsi" w:hAnsiTheme="minorHAnsi" w:cstheme="minorHAnsi"/>
                <w:color w:val="000000" w:themeColor="text1"/>
                <w:sz w:val="22"/>
                <w:szCs w:val="22"/>
              </w:rPr>
            </w:pPr>
          </w:p>
          <w:p w14:paraId="10350912" w14:textId="77777777" w:rsidR="00351A4C" w:rsidRPr="00FB5E9C" w:rsidRDefault="00351A4C" w:rsidP="00606AA7">
            <w:pPr>
              <w:jc w:val="both"/>
              <w:rPr>
                <w:rFonts w:asciiTheme="minorHAnsi" w:hAnsiTheme="minorHAnsi" w:cstheme="minorHAnsi"/>
                <w:color w:val="000000" w:themeColor="text1"/>
                <w:sz w:val="22"/>
                <w:szCs w:val="22"/>
              </w:rPr>
            </w:pPr>
            <w:r w:rsidRPr="00FB5E9C">
              <w:rPr>
                <w:rFonts w:asciiTheme="minorHAnsi" w:hAnsiTheme="minorHAnsi" w:cstheme="minorHAnsi"/>
                <w:color w:val="000000" w:themeColor="text1"/>
                <w:sz w:val="22"/>
                <w:szCs w:val="22"/>
              </w:rPr>
              <w:t xml:space="preserve">Le </w:t>
            </w:r>
            <w:sdt>
              <w:sdtPr>
                <w:rPr>
                  <w:rStyle w:val="AuditRHgras"/>
                </w:rPr>
                <w:alias w:val="Date de signature"/>
                <w:tag w:val="Date de signature"/>
                <w:id w:val="1343056547"/>
                <w:placeholder>
                  <w:docPart w:val="8CDEF73FD3294062BD2C558524578272"/>
                </w:placeholder>
                <w:showingPlcHdr/>
                <w:date w:fullDate="2024-02-08T00:00:00Z">
                  <w:dateFormat w:val="dd/MM/yyyy"/>
                  <w:lid w:val="fr-FR"/>
                  <w:storeMappedDataAs w:val="dateTime"/>
                  <w:calendar w:val="gregorian"/>
                </w:date>
              </w:sdtPr>
              <w:sdtContent>
                <w:r>
                  <w:rPr>
                    <w:rStyle w:val="Textedelespacerserv"/>
                    <w:bCs/>
                    <w:szCs w:val="22"/>
                  </w:rPr>
                  <w:t xml:space="preserve"> </w:t>
                </w:r>
                <w:r>
                  <w:rPr>
                    <w:rStyle w:val="Textedelespacerserv"/>
                    <w:bCs/>
                  </w:rPr>
                  <w:t xml:space="preserve">                                                </w:t>
                </w:r>
              </w:sdtContent>
            </w:sdt>
          </w:p>
          <w:p w14:paraId="5DA9BBA6" w14:textId="77777777" w:rsidR="00351A4C" w:rsidRPr="00FB5E9C" w:rsidRDefault="00351A4C" w:rsidP="00606AA7">
            <w:pPr>
              <w:jc w:val="both"/>
              <w:rPr>
                <w:rFonts w:asciiTheme="minorHAnsi" w:hAnsiTheme="minorHAnsi" w:cstheme="minorHAnsi"/>
                <w:color w:val="000000" w:themeColor="text1"/>
                <w:sz w:val="22"/>
                <w:szCs w:val="22"/>
              </w:rPr>
            </w:pPr>
          </w:p>
        </w:tc>
        <w:tc>
          <w:tcPr>
            <w:tcW w:w="4099" w:type="dxa"/>
          </w:tcPr>
          <w:p w14:paraId="5390AD6A" w14:textId="77777777" w:rsidR="00351A4C" w:rsidRPr="00294774" w:rsidRDefault="00351A4C" w:rsidP="00606AA7">
            <w:pPr>
              <w:jc w:val="both"/>
              <w:rPr>
                <w:rFonts w:asciiTheme="minorHAnsi" w:hAnsiTheme="minorHAnsi" w:cstheme="minorHAnsi"/>
                <w:color w:val="000000" w:themeColor="text1"/>
                <w:sz w:val="22"/>
                <w:szCs w:val="22"/>
              </w:rPr>
            </w:pPr>
            <w:r w:rsidRPr="00294774">
              <w:rPr>
                <w:rFonts w:asciiTheme="minorHAnsi" w:hAnsiTheme="minorHAnsi" w:cstheme="minorHAnsi"/>
                <w:color w:val="000000" w:themeColor="text1"/>
                <w:sz w:val="22"/>
                <w:szCs w:val="22"/>
              </w:rPr>
              <w:t xml:space="preserve">Fait à Vesoul, </w:t>
            </w:r>
          </w:p>
          <w:p w14:paraId="70599ABD" w14:textId="77777777" w:rsidR="00351A4C" w:rsidRPr="00294774" w:rsidRDefault="00351A4C" w:rsidP="00606AA7">
            <w:pPr>
              <w:jc w:val="both"/>
              <w:rPr>
                <w:rFonts w:asciiTheme="minorHAnsi" w:hAnsiTheme="minorHAnsi" w:cstheme="minorHAnsi"/>
                <w:color w:val="000000" w:themeColor="text1"/>
                <w:sz w:val="22"/>
                <w:szCs w:val="22"/>
              </w:rPr>
            </w:pPr>
          </w:p>
          <w:p w14:paraId="38923FB1" w14:textId="77777777" w:rsidR="00351A4C" w:rsidRPr="00294774" w:rsidRDefault="00351A4C" w:rsidP="00606AA7">
            <w:pPr>
              <w:jc w:val="both"/>
              <w:rPr>
                <w:rFonts w:asciiTheme="minorHAnsi" w:hAnsiTheme="minorHAnsi" w:cstheme="minorHAnsi"/>
                <w:color w:val="000000" w:themeColor="text1"/>
                <w:sz w:val="22"/>
                <w:szCs w:val="22"/>
              </w:rPr>
            </w:pPr>
            <w:r w:rsidRPr="00294774">
              <w:rPr>
                <w:rFonts w:asciiTheme="minorHAnsi" w:hAnsiTheme="minorHAnsi" w:cstheme="minorHAnsi"/>
                <w:color w:val="000000" w:themeColor="text1"/>
                <w:sz w:val="22"/>
                <w:szCs w:val="22"/>
              </w:rPr>
              <w:t xml:space="preserve">Le   </w:t>
            </w:r>
          </w:p>
        </w:tc>
      </w:tr>
      <w:tr w:rsidR="00351A4C" w:rsidRPr="00FB5E9C" w14:paraId="2F9FEB27" w14:textId="77777777" w:rsidTr="00606AA7">
        <w:tc>
          <w:tcPr>
            <w:tcW w:w="5529" w:type="dxa"/>
            <w:hideMark/>
          </w:tcPr>
          <w:p w14:paraId="3671FCAE" w14:textId="77777777" w:rsidR="00351A4C" w:rsidRDefault="00351A4C" w:rsidP="00606AA7">
            <w:pPr>
              <w:ind w:right="601"/>
              <w:jc w:val="both"/>
              <w:rPr>
                <w:rFonts w:asciiTheme="minorHAnsi" w:hAnsiTheme="minorHAnsi" w:cstheme="minorHAnsi"/>
                <w:b/>
                <w:color w:val="000000" w:themeColor="text1"/>
                <w:sz w:val="22"/>
                <w:szCs w:val="22"/>
              </w:rPr>
            </w:pPr>
          </w:p>
          <w:p w14:paraId="4DF771B5" w14:textId="77777777" w:rsidR="00351A4C" w:rsidRDefault="00351A4C" w:rsidP="00606AA7">
            <w:pPr>
              <w:ind w:right="601"/>
              <w:jc w:val="both"/>
            </w:pPr>
            <w:r w:rsidRPr="00FB5E9C">
              <w:rPr>
                <w:rFonts w:asciiTheme="minorHAnsi" w:hAnsiTheme="minorHAnsi" w:cstheme="minorHAnsi"/>
                <w:b/>
                <w:color w:val="000000" w:themeColor="text1"/>
                <w:sz w:val="22"/>
                <w:szCs w:val="22"/>
              </w:rPr>
              <w:t xml:space="preserve">Pour </w:t>
            </w:r>
            <w:sdt>
              <w:sdtPr>
                <w:rPr>
                  <w:rStyle w:val="AuditRHnongras1"/>
                </w:rPr>
                <w:alias w:val="Désignation"/>
                <w:tag w:val="Désignation"/>
                <w:id w:val="-353120665"/>
                <w:placeholder>
                  <w:docPart w:val="D9F107033BAB45B3963336B83DC87AD2"/>
                </w:placeholder>
                <w:showingPlcHdr/>
              </w:sdtPr>
              <w:sdtEndPr>
                <w:rPr>
                  <w:rStyle w:val="Policepardfaut"/>
                  <w:rFonts w:ascii="Times New Roman" w:hAnsi="Times New Roman" w:cs="Calibri"/>
                  <w:sz w:val="20"/>
                </w:rPr>
              </w:sdtEndPr>
              <w:sdtContent>
                <w:r w:rsidRPr="00351A4C">
                  <w:rPr>
                    <w:rStyle w:val="Textedelespacerserv"/>
                    <w:rFonts w:asciiTheme="minorHAnsi" w:hAnsiTheme="minorHAnsi" w:cstheme="minorHAnsi"/>
                    <w:bCs/>
                    <w:color w:val="808080" w:themeColor="background1" w:themeShade="80"/>
                    <w:sz w:val="22"/>
                    <w:szCs w:val="22"/>
                  </w:rPr>
                  <w:t>saisir ici la désignation de la collectivité / l’établissement public</w:t>
                </w:r>
              </w:sdtContent>
            </w:sdt>
          </w:p>
          <w:p w14:paraId="28D20612" w14:textId="77777777" w:rsidR="00351A4C" w:rsidRPr="00FB5E9C" w:rsidRDefault="00351A4C" w:rsidP="00606AA7">
            <w:pPr>
              <w:ind w:right="601"/>
              <w:jc w:val="both"/>
              <w:rPr>
                <w:rFonts w:asciiTheme="minorHAnsi" w:hAnsiTheme="minorHAnsi" w:cstheme="minorHAnsi"/>
                <w:color w:val="000000" w:themeColor="text1"/>
                <w:sz w:val="22"/>
                <w:szCs w:val="22"/>
              </w:rPr>
            </w:pPr>
          </w:p>
        </w:tc>
        <w:tc>
          <w:tcPr>
            <w:tcW w:w="4099" w:type="dxa"/>
            <w:hideMark/>
          </w:tcPr>
          <w:p w14:paraId="1C3FA7CC" w14:textId="77777777" w:rsidR="00351A4C" w:rsidRDefault="00351A4C" w:rsidP="00606AA7">
            <w:pPr>
              <w:jc w:val="both"/>
              <w:rPr>
                <w:rFonts w:asciiTheme="minorHAnsi" w:hAnsiTheme="minorHAnsi" w:cstheme="minorHAnsi"/>
                <w:b/>
                <w:color w:val="000000" w:themeColor="text1"/>
                <w:sz w:val="22"/>
                <w:szCs w:val="22"/>
              </w:rPr>
            </w:pPr>
          </w:p>
          <w:p w14:paraId="51150CFB" w14:textId="77777777" w:rsidR="00351A4C" w:rsidRPr="00FB5E9C" w:rsidRDefault="00351A4C" w:rsidP="00606AA7">
            <w:pPr>
              <w:jc w:val="both"/>
              <w:rPr>
                <w:rFonts w:asciiTheme="minorHAnsi" w:hAnsiTheme="minorHAnsi" w:cstheme="minorHAnsi"/>
                <w:color w:val="000000" w:themeColor="text1"/>
                <w:sz w:val="22"/>
                <w:szCs w:val="22"/>
              </w:rPr>
            </w:pPr>
            <w:r w:rsidRPr="00FB5E9C">
              <w:rPr>
                <w:rFonts w:asciiTheme="minorHAnsi" w:hAnsiTheme="minorHAnsi" w:cstheme="minorHAnsi"/>
                <w:b/>
                <w:color w:val="000000" w:themeColor="text1"/>
                <w:sz w:val="22"/>
                <w:szCs w:val="22"/>
              </w:rPr>
              <w:t>Pour le CDG 70</w:t>
            </w:r>
          </w:p>
        </w:tc>
      </w:tr>
      <w:tr w:rsidR="00351A4C" w:rsidRPr="00286EA4" w14:paraId="44AAE938" w14:textId="77777777" w:rsidTr="00606AA7">
        <w:tc>
          <w:tcPr>
            <w:tcW w:w="5529" w:type="dxa"/>
          </w:tcPr>
          <w:p w14:paraId="250CF536" w14:textId="77777777" w:rsidR="00351A4C" w:rsidRPr="00286EA4" w:rsidRDefault="00351A4C" w:rsidP="00606AA7">
            <w:pPr>
              <w:jc w:val="both"/>
              <w:rPr>
                <w:rFonts w:asciiTheme="minorHAnsi" w:hAnsiTheme="minorHAnsi" w:cstheme="minorHAnsi"/>
                <w:szCs w:val="22"/>
              </w:rPr>
            </w:pPr>
            <w:sdt>
              <w:sdtPr>
                <w:rPr>
                  <w:rStyle w:val="AuditRHgras"/>
                </w:rPr>
                <w:alias w:val="Qualité"/>
                <w:tag w:val="Qualité"/>
                <w:id w:val="635534790"/>
                <w:placeholder>
                  <w:docPart w:val="FF9D7051E6C24D9798A254D7A708A870"/>
                </w:placeholder>
                <w:showingPlcHdr/>
                <w:comboBox>
                  <w:listItem w:value="Choisissez un élément."/>
                  <w:listItem w:displayText="Madame le Maire" w:value="Madame le Maire"/>
                  <w:listItem w:displayText="Le Maire" w:value="Le Maire"/>
                  <w:listItem w:displayText="La Présidente" w:value="La Présidente"/>
                  <w:listItem w:displayText="Le Président" w:value="Le Président"/>
                </w:comboBox>
              </w:sdtPr>
              <w:sdtEndPr>
                <w:rPr>
                  <w:rStyle w:val="Policepardfaut"/>
                  <w:rFonts w:ascii="Times New Roman" w:hAnsi="Times New Roman" w:cstheme="minorHAnsi"/>
                  <w:sz w:val="20"/>
                </w:rPr>
              </w:sdtEndPr>
              <w:sdtContent>
                <w:r w:rsidRPr="00351A4C">
                  <w:rPr>
                    <w:rStyle w:val="Textedelespacerserv"/>
                    <w:rFonts w:asciiTheme="minorHAnsi" w:hAnsiTheme="minorHAnsi" w:cstheme="minorHAnsi"/>
                    <w:bCs/>
                    <w:color w:val="808080" w:themeColor="background1" w:themeShade="80"/>
                    <w:sz w:val="22"/>
                    <w:szCs w:val="22"/>
                  </w:rPr>
                  <w:t>choisir ici la qualité</w:t>
                </w:r>
              </w:sdtContent>
            </w:sdt>
            <w:r w:rsidRPr="00286EA4">
              <w:rPr>
                <w:rFonts w:asciiTheme="minorHAnsi" w:hAnsiTheme="minorHAnsi" w:cstheme="minorHAnsi"/>
                <w:szCs w:val="22"/>
              </w:rPr>
              <w:t>,</w:t>
            </w:r>
          </w:p>
          <w:p w14:paraId="7D27DB60" w14:textId="77777777" w:rsidR="00351A4C" w:rsidRPr="00286EA4" w:rsidRDefault="00351A4C" w:rsidP="00606AA7">
            <w:pPr>
              <w:jc w:val="both"/>
              <w:rPr>
                <w:rFonts w:asciiTheme="minorHAnsi" w:hAnsiTheme="minorHAnsi" w:cstheme="minorHAnsi"/>
                <w:b/>
                <w:color w:val="000000" w:themeColor="text1"/>
                <w:sz w:val="22"/>
                <w:szCs w:val="22"/>
              </w:rPr>
            </w:pPr>
          </w:p>
          <w:p w14:paraId="7D17EC01" w14:textId="77777777" w:rsidR="00351A4C" w:rsidRPr="00286EA4" w:rsidRDefault="00351A4C" w:rsidP="00606AA7">
            <w:pPr>
              <w:jc w:val="both"/>
              <w:rPr>
                <w:rFonts w:asciiTheme="minorHAnsi" w:hAnsiTheme="minorHAnsi" w:cstheme="minorHAnsi"/>
                <w:color w:val="000000" w:themeColor="text1"/>
                <w:sz w:val="22"/>
                <w:szCs w:val="22"/>
              </w:rPr>
            </w:pPr>
          </w:p>
          <w:p w14:paraId="19C5E591" w14:textId="77777777" w:rsidR="00351A4C" w:rsidRPr="00286EA4" w:rsidRDefault="00351A4C" w:rsidP="00606AA7">
            <w:pPr>
              <w:jc w:val="both"/>
              <w:rPr>
                <w:rFonts w:asciiTheme="minorHAnsi" w:hAnsiTheme="minorHAnsi" w:cstheme="minorHAnsi"/>
                <w:color w:val="000000" w:themeColor="text1"/>
                <w:sz w:val="22"/>
                <w:szCs w:val="22"/>
              </w:rPr>
            </w:pPr>
          </w:p>
        </w:tc>
        <w:tc>
          <w:tcPr>
            <w:tcW w:w="4099" w:type="dxa"/>
            <w:hideMark/>
          </w:tcPr>
          <w:p w14:paraId="5804A140" w14:textId="77777777" w:rsidR="00351A4C" w:rsidRPr="00286EA4" w:rsidRDefault="00351A4C" w:rsidP="00606AA7">
            <w:pPr>
              <w:jc w:val="both"/>
              <w:rPr>
                <w:rFonts w:asciiTheme="minorHAnsi" w:hAnsiTheme="minorHAnsi" w:cstheme="minorHAnsi"/>
                <w:color w:val="000000" w:themeColor="text1"/>
                <w:sz w:val="22"/>
                <w:szCs w:val="22"/>
              </w:rPr>
            </w:pPr>
            <w:r w:rsidRPr="00286EA4">
              <w:rPr>
                <w:rFonts w:asciiTheme="minorHAnsi" w:hAnsiTheme="minorHAnsi" w:cstheme="minorHAnsi"/>
                <w:color w:val="000000" w:themeColor="text1"/>
                <w:sz w:val="22"/>
                <w:szCs w:val="22"/>
              </w:rPr>
              <w:t>Le Président,</w:t>
            </w:r>
          </w:p>
        </w:tc>
      </w:tr>
      <w:tr w:rsidR="00351A4C" w:rsidRPr="00FB5E9C" w14:paraId="3D35417E" w14:textId="77777777" w:rsidTr="00606AA7">
        <w:trPr>
          <w:trHeight w:val="600"/>
        </w:trPr>
        <w:tc>
          <w:tcPr>
            <w:tcW w:w="5529" w:type="dxa"/>
            <w:hideMark/>
          </w:tcPr>
          <w:p w14:paraId="6BC1E26E" w14:textId="77777777" w:rsidR="00351A4C" w:rsidRPr="00FB5E9C" w:rsidRDefault="00351A4C" w:rsidP="00606AA7">
            <w:pPr>
              <w:jc w:val="both"/>
              <w:rPr>
                <w:rFonts w:asciiTheme="minorHAnsi" w:hAnsiTheme="minorHAnsi" w:cstheme="minorHAnsi"/>
                <w:b/>
                <w:bCs/>
                <w:color w:val="000000" w:themeColor="text1"/>
                <w:sz w:val="22"/>
                <w:szCs w:val="22"/>
              </w:rPr>
            </w:pPr>
            <w:sdt>
              <w:sdtPr>
                <w:rPr>
                  <w:rStyle w:val="AuditRHnongras1"/>
                </w:rPr>
                <w:alias w:val="Prénom et Nom"/>
                <w:tag w:val="Prénom et Nom"/>
                <w:id w:val="2032523237"/>
                <w:placeholder>
                  <w:docPart w:val="A55DF998D46241A4AF7D66CC776DB657"/>
                </w:placeholder>
                <w:showingPlcHdr/>
              </w:sdtPr>
              <w:sdtEndPr>
                <w:rPr>
                  <w:rStyle w:val="Policepardfaut"/>
                  <w:rFonts w:ascii="Times New Roman" w:hAnsi="Times New Roman" w:cs="Calibri"/>
                  <w:sz w:val="20"/>
                </w:rPr>
              </w:sdtEndPr>
              <w:sdtContent>
                <w:r w:rsidRPr="00351A4C">
                  <w:rPr>
                    <w:rStyle w:val="Textedelespacerserv"/>
                    <w:rFonts w:asciiTheme="minorHAnsi" w:hAnsiTheme="minorHAnsi" w:cstheme="minorHAnsi"/>
                    <w:bCs/>
                    <w:color w:val="808080" w:themeColor="background1" w:themeShade="80"/>
                    <w:sz w:val="22"/>
                    <w:szCs w:val="22"/>
                  </w:rPr>
                  <w:t>saisir ici le Prénom et le Nom</w:t>
                </w:r>
              </w:sdtContent>
            </w:sdt>
          </w:p>
          <w:p w14:paraId="0818950B" w14:textId="77777777" w:rsidR="00351A4C" w:rsidRPr="00FB5E9C" w:rsidRDefault="00351A4C" w:rsidP="00606AA7">
            <w:pPr>
              <w:jc w:val="both"/>
              <w:rPr>
                <w:rFonts w:asciiTheme="minorHAnsi" w:hAnsiTheme="minorHAnsi" w:cstheme="minorHAnsi"/>
                <w:color w:val="000000" w:themeColor="text1"/>
                <w:sz w:val="22"/>
                <w:szCs w:val="22"/>
              </w:rPr>
            </w:pPr>
            <w:r w:rsidRPr="00FB5E9C">
              <w:rPr>
                <w:rFonts w:asciiTheme="minorHAnsi" w:hAnsiTheme="minorHAnsi" w:cstheme="minorHAnsi"/>
                <w:i/>
                <w:color w:val="000000" w:themeColor="text1"/>
                <w:sz w:val="22"/>
                <w:szCs w:val="22"/>
              </w:rPr>
              <w:t>Cachet et signature</w:t>
            </w:r>
          </w:p>
        </w:tc>
        <w:tc>
          <w:tcPr>
            <w:tcW w:w="4099" w:type="dxa"/>
            <w:hideMark/>
          </w:tcPr>
          <w:p w14:paraId="321A7CDF" w14:textId="77777777" w:rsidR="00351A4C" w:rsidRPr="00FB5E9C" w:rsidRDefault="00351A4C" w:rsidP="00606AA7">
            <w:pPr>
              <w:jc w:val="both"/>
              <w:rPr>
                <w:rFonts w:asciiTheme="minorHAnsi" w:hAnsiTheme="minorHAnsi" w:cstheme="minorHAnsi"/>
                <w:color w:val="000000" w:themeColor="text1"/>
                <w:sz w:val="22"/>
                <w:szCs w:val="22"/>
              </w:rPr>
            </w:pPr>
            <w:r w:rsidRPr="00FB5E9C">
              <w:rPr>
                <w:rFonts w:asciiTheme="minorHAnsi" w:hAnsiTheme="minorHAnsi" w:cstheme="minorHAnsi"/>
                <w:b/>
                <w:color w:val="000000" w:themeColor="text1"/>
                <w:sz w:val="22"/>
                <w:szCs w:val="22"/>
              </w:rPr>
              <w:t>Michel D</w:t>
            </w:r>
            <w:r>
              <w:rPr>
                <w:rFonts w:asciiTheme="minorHAnsi" w:hAnsiTheme="minorHAnsi" w:cstheme="minorHAnsi"/>
                <w:b/>
                <w:color w:val="000000" w:themeColor="text1"/>
                <w:sz w:val="22"/>
                <w:szCs w:val="22"/>
              </w:rPr>
              <w:t>ésiré</w:t>
            </w:r>
          </w:p>
        </w:tc>
      </w:tr>
      <w:bookmarkEnd w:id="5"/>
    </w:tbl>
    <w:p w14:paraId="45EE1F18" w14:textId="2F720E9C" w:rsidR="00DE7714" w:rsidRPr="009B1C04" w:rsidRDefault="00080ADA" w:rsidP="007A6E41">
      <w:pPr>
        <w:spacing w:line="259" w:lineRule="auto"/>
        <w:jc w:val="both"/>
        <w:rPr>
          <w:rFonts w:asciiTheme="minorHAnsi" w:eastAsiaTheme="minorHAnsi" w:hAnsiTheme="minorHAnsi" w:cstheme="minorHAnsi"/>
          <w:sz w:val="22"/>
          <w:szCs w:val="22"/>
          <w:lang w:eastAsia="en-US"/>
        </w:rPr>
      </w:pPr>
    </w:p>
    <w:sectPr w:rsidR="00DE7714" w:rsidRPr="009B1C04" w:rsidSect="00D62A47">
      <w:headerReference w:type="default" r:id="rId9"/>
      <w:footerReference w:type="even" r:id="rId10"/>
      <w:footerReference w:type="default" r:id="rId11"/>
      <w:headerReference w:type="first" r:id="rId12"/>
      <w:footerReference w:type="first" r:id="rId13"/>
      <w:pgSz w:w="11906" w:h="16838"/>
      <w:pgMar w:top="1417" w:right="1417" w:bottom="1417" w:left="1417"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997EB" w14:textId="77777777" w:rsidR="00080ADA" w:rsidRDefault="00080ADA">
      <w:r>
        <w:separator/>
      </w:r>
    </w:p>
  </w:endnote>
  <w:endnote w:type="continuationSeparator" w:id="0">
    <w:p w14:paraId="6301DF48" w14:textId="77777777" w:rsidR="00080ADA" w:rsidRDefault="0008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020858"/>
      <w:docPartObj>
        <w:docPartGallery w:val="Page Numbers (Bottom of Page)"/>
        <w:docPartUnique/>
      </w:docPartObj>
    </w:sdtPr>
    <w:sdtEndPr/>
    <w:sdtContent>
      <w:p w14:paraId="76B76976" w14:textId="74D2F508" w:rsidR="00792CF5" w:rsidRDefault="007A6E41">
        <w:pPr>
          <w:pStyle w:val="Pieddepage"/>
          <w:jc w:val="right"/>
        </w:pPr>
        <w:r>
          <w:fldChar w:fldCharType="begin"/>
        </w:r>
        <w:r>
          <w:instrText>PAGE   \* MERGEFORMAT</w:instrText>
        </w:r>
        <w:r>
          <w:fldChar w:fldCharType="separate"/>
        </w:r>
        <w:r>
          <w:t>2</w:t>
        </w:r>
        <w:r>
          <w:fldChar w:fldCharType="end"/>
        </w:r>
      </w:p>
    </w:sdtContent>
  </w:sdt>
  <w:p w14:paraId="31E8A23E" w14:textId="77777777" w:rsidR="00792CF5" w:rsidRDefault="00080A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774527395"/>
      <w:docPartObj>
        <w:docPartGallery w:val="Page Numbers (Bottom of Page)"/>
        <w:docPartUnique/>
      </w:docPartObj>
    </w:sdtPr>
    <w:sdtEndPr/>
    <w:sdtContent>
      <w:p w14:paraId="46B8CD34" w14:textId="1E78B070" w:rsidR="00EF527B" w:rsidRPr="00D62A47" w:rsidRDefault="007A6E41">
        <w:pPr>
          <w:pStyle w:val="Pieddepage"/>
          <w:jc w:val="right"/>
          <w:rPr>
            <w:rFonts w:asciiTheme="minorHAnsi" w:hAnsiTheme="minorHAnsi" w:cstheme="minorHAnsi"/>
          </w:rPr>
        </w:pPr>
        <w:r w:rsidRPr="00D62A47">
          <w:rPr>
            <w:rFonts w:asciiTheme="minorHAnsi" w:hAnsiTheme="minorHAnsi" w:cstheme="minorHAnsi"/>
          </w:rPr>
          <w:fldChar w:fldCharType="begin"/>
        </w:r>
        <w:r w:rsidRPr="00D62A47">
          <w:rPr>
            <w:rFonts w:asciiTheme="minorHAnsi" w:hAnsiTheme="minorHAnsi" w:cstheme="minorHAnsi"/>
          </w:rPr>
          <w:instrText>PAGE   \* MERGEFORMAT</w:instrText>
        </w:r>
        <w:r w:rsidRPr="00D62A47">
          <w:rPr>
            <w:rFonts w:asciiTheme="minorHAnsi" w:hAnsiTheme="minorHAnsi" w:cstheme="minorHAnsi"/>
          </w:rPr>
          <w:fldChar w:fldCharType="separate"/>
        </w:r>
        <w:r w:rsidRPr="00D62A47">
          <w:rPr>
            <w:rFonts w:asciiTheme="minorHAnsi" w:hAnsiTheme="minorHAnsi" w:cstheme="minorHAnsi"/>
          </w:rPr>
          <w:t>2</w:t>
        </w:r>
        <w:r w:rsidRPr="00D62A47">
          <w:rPr>
            <w:rFonts w:asciiTheme="minorHAnsi" w:hAnsiTheme="minorHAnsi" w:cstheme="minorHAnsi"/>
          </w:rPr>
          <w:fldChar w:fldCharType="end"/>
        </w:r>
      </w:p>
    </w:sdtContent>
  </w:sdt>
  <w:p w14:paraId="78D7A979" w14:textId="08B965A1" w:rsidR="00792CF5" w:rsidRPr="00EF527B" w:rsidRDefault="00080ADA" w:rsidP="00792CF5">
    <w:pPr>
      <w:pStyle w:val="Pieddepage"/>
      <w:tabs>
        <w:tab w:val="clear" w:pos="4536"/>
        <w:tab w:val="clear" w:pos="9072"/>
        <w:tab w:val="left" w:pos="5178"/>
      </w:tabs>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223CF" w14:textId="38E23FB6" w:rsidR="00EF527B" w:rsidRDefault="00080ADA">
    <w:pPr>
      <w:pStyle w:val="Pieddepage"/>
      <w:jc w:val="right"/>
    </w:pPr>
  </w:p>
  <w:p w14:paraId="24388C39" w14:textId="77777777" w:rsidR="00EF527B" w:rsidRDefault="00080A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3B03F" w14:textId="77777777" w:rsidR="00080ADA" w:rsidRDefault="00080ADA">
      <w:r>
        <w:separator/>
      </w:r>
    </w:p>
  </w:footnote>
  <w:footnote w:type="continuationSeparator" w:id="0">
    <w:p w14:paraId="3EAAF0F4" w14:textId="77777777" w:rsidR="00080ADA" w:rsidRDefault="00080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4BD98" w14:textId="29D3AF3E" w:rsidR="00792CF5" w:rsidRDefault="007A6E41">
    <w:pPr>
      <w:pStyle w:val="En-tte"/>
    </w:pPr>
    <w:r>
      <w:rPr>
        <w:noProof/>
      </w:rPr>
      <w:drawing>
        <wp:anchor distT="0" distB="0" distL="114300" distR="114300" simplePos="0" relativeHeight="251659264" behindDoc="1" locked="0" layoutInCell="1" allowOverlap="1" wp14:anchorId="38F6B3C4" wp14:editId="4E7BF0D3">
          <wp:simplePos x="0" y="0"/>
          <wp:positionH relativeFrom="page">
            <wp:posOffset>0</wp:posOffset>
          </wp:positionH>
          <wp:positionV relativeFrom="paragraph">
            <wp:posOffset>-419214</wp:posOffset>
          </wp:positionV>
          <wp:extent cx="7560000" cy="827477"/>
          <wp:effectExtent l="0" t="0" r="3175" b="0"/>
          <wp:wrapNone/>
          <wp:docPr id="1047653978" name="Image 104765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7560000" cy="82747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51A9A" w14:textId="224991DA" w:rsidR="00792CF5" w:rsidRDefault="007A6E41">
    <w:pPr>
      <w:pStyle w:val="En-tte"/>
    </w:pPr>
    <w:r>
      <w:rPr>
        <w:noProof/>
      </w:rPr>
      <w:drawing>
        <wp:inline distT="0" distB="0" distL="0" distR="0" wp14:anchorId="7B6D15EF" wp14:editId="217E7DEA">
          <wp:extent cx="5760720" cy="630555"/>
          <wp:effectExtent l="0" t="0" r="0" b="0"/>
          <wp:docPr id="131329354" name="Image 131329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60720" cy="6305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91CD6"/>
    <w:multiLevelType w:val="hybridMultilevel"/>
    <w:tmpl w:val="208E6832"/>
    <w:lvl w:ilvl="0" w:tplc="AC746D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9F1C0B"/>
    <w:multiLevelType w:val="hybridMultilevel"/>
    <w:tmpl w:val="8CDC7A02"/>
    <w:lvl w:ilvl="0" w:tplc="8DBCEC9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642271"/>
    <w:multiLevelType w:val="multilevel"/>
    <w:tmpl w:val="091C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AC1347"/>
    <w:multiLevelType w:val="multilevel"/>
    <w:tmpl w:val="FD0A14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1A39A4"/>
    <w:multiLevelType w:val="hybridMultilevel"/>
    <w:tmpl w:val="E3F83656"/>
    <w:lvl w:ilvl="0" w:tplc="3334DE4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8uqspU5y9YaPh5MH9fs53faM8u9NbtqtoAdK6G7d9ABLsKQ8PN3RUKYBDuboh4yKlyccLAekCXGcI1nR8JOosw==" w:salt="CRvpiFSRCR2d33Gd1QJNsA=="/>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6F8C"/>
    <w:rsid w:val="00080ADA"/>
    <w:rsid w:val="000C1054"/>
    <w:rsid w:val="00113F35"/>
    <w:rsid w:val="00191815"/>
    <w:rsid w:val="00256F8C"/>
    <w:rsid w:val="002E6283"/>
    <w:rsid w:val="00351A4C"/>
    <w:rsid w:val="003F7446"/>
    <w:rsid w:val="007A6E41"/>
    <w:rsid w:val="0091346D"/>
    <w:rsid w:val="00B86356"/>
    <w:rsid w:val="00B86BC4"/>
    <w:rsid w:val="00E311C5"/>
    <w:rsid w:val="00E74B34"/>
    <w:rsid w:val="00FA1E40"/>
    <w:rsid w:val="00FC48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F081"/>
  <w15:docId w15:val="{B1CD3AD4-FE99-4360-A5F2-ED2103EE6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73D3"/>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EF527B"/>
    <w:pPr>
      <w:spacing w:line="259" w:lineRule="auto"/>
      <w:jc w:val="both"/>
      <w:outlineLvl w:val="0"/>
    </w:pPr>
    <w:rPr>
      <w:rFonts w:asciiTheme="minorHAnsi" w:eastAsiaTheme="minorHAnsi" w:hAnsiTheme="minorHAnsi" w:cstheme="minorHAnsi"/>
      <w:b/>
      <w:bCs/>
      <w:sz w:val="22"/>
      <w:szCs w:val="22"/>
      <w:lang w:eastAsia="en-US"/>
    </w:rPr>
  </w:style>
  <w:style w:type="paragraph" w:styleId="Titre2">
    <w:name w:val="heading 2"/>
    <w:basedOn w:val="Normal"/>
    <w:next w:val="Normal"/>
    <w:link w:val="Titre2Car"/>
    <w:qFormat/>
    <w:rsid w:val="00EF527B"/>
    <w:pPr>
      <w:spacing w:line="259" w:lineRule="auto"/>
      <w:jc w:val="both"/>
      <w:outlineLvl w:val="1"/>
    </w:pPr>
    <w:rPr>
      <w:rFonts w:asciiTheme="minorHAnsi" w:eastAsiaTheme="minorHAnsi" w:hAnsiTheme="minorHAnsi" w:cstheme="minorHAnsi"/>
      <w:b/>
      <w:bCs/>
      <w:i/>
      <w:iCs/>
      <w:sz w:val="22"/>
      <w:szCs w:val="22"/>
      <w:lang w:eastAsia="en-US"/>
    </w:rPr>
  </w:style>
  <w:style w:type="paragraph" w:styleId="Titre3">
    <w:name w:val="heading 3"/>
    <w:basedOn w:val="Normal"/>
    <w:next w:val="Normal"/>
    <w:link w:val="Titre3Car"/>
    <w:qFormat/>
    <w:rsid w:val="0096597A"/>
    <w:pPr>
      <w:keepNext/>
      <w:jc w:val="center"/>
      <w:outlineLvl w:val="2"/>
    </w:pPr>
    <w:rPr>
      <w:b/>
      <w:bCs/>
      <w:sz w:val="36"/>
      <w:szCs w:val="36"/>
      <w:u w:val="single"/>
    </w:rPr>
  </w:style>
  <w:style w:type="paragraph" w:styleId="Titre4">
    <w:name w:val="heading 4"/>
    <w:basedOn w:val="Normal"/>
    <w:next w:val="Normal"/>
    <w:link w:val="Titre4Car"/>
    <w:uiPriority w:val="9"/>
    <w:semiHidden/>
    <w:unhideWhenUsed/>
    <w:qFormat/>
    <w:rsid w:val="002510E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03A4B"/>
    <w:pPr>
      <w:tabs>
        <w:tab w:val="center" w:pos="4536"/>
        <w:tab w:val="right" w:pos="9072"/>
      </w:tabs>
    </w:pPr>
  </w:style>
  <w:style w:type="character" w:customStyle="1" w:styleId="En-tteCar">
    <w:name w:val="En-tête Car"/>
    <w:basedOn w:val="Policepardfaut"/>
    <w:link w:val="En-tte"/>
    <w:uiPriority w:val="99"/>
    <w:rsid w:val="00803A4B"/>
  </w:style>
  <w:style w:type="paragraph" w:styleId="Pieddepage">
    <w:name w:val="footer"/>
    <w:basedOn w:val="Normal"/>
    <w:link w:val="PieddepageCar"/>
    <w:uiPriority w:val="99"/>
    <w:unhideWhenUsed/>
    <w:rsid w:val="00803A4B"/>
    <w:pPr>
      <w:tabs>
        <w:tab w:val="center" w:pos="4536"/>
        <w:tab w:val="right" w:pos="9072"/>
      </w:tabs>
    </w:pPr>
  </w:style>
  <w:style w:type="character" w:customStyle="1" w:styleId="PieddepageCar">
    <w:name w:val="Pied de page Car"/>
    <w:basedOn w:val="Policepardfaut"/>
    <w:link w:val="Pieddepage"/>
    <w:uiPriority w:val="99"/>
    <w:rsid w:val="00803A4B"/>
  </w:style>
  <w:style w:type="character" w:customStyle="1" w:styleId="Titre1Car">
    <w:name w:val="Titre 1 Car"/>
    <w:basedOn w:val="Policepardfaut"/>
    <w:link w:val="Titre1"/>
    <w:rsid w:val="00EF527B"/>
    <w:rPr>
      <w:rFonts w:cstheme="minorHAnsi"/>
      <w:b/>
      <w:bCs/>
    </w:rPr>
  </w:style>
  <w:style w:type="character" w:customStyle="1" w:styleId="Titre2Car">
    <w:name w:val="Titre 2 Car"/>
    <w:basedOn w:val="Policepardfaut"/>
    <w:link w:val="Titre2"/>
    <w:rsid w:val="00EF527B"/>
    <w:rPr>
      <w:rFonts w:cstheme="minorHAnsi"/>
      <w:b/>
      <w:bCs/>
      <w:i/>
      <w:iCs/>
    </w:rPr>
  </w:style>
  <w:style w:type="character" w:customStyle="1" w:styleId="Titre3Car">
    <w:name w:val="Titre 3 Car"/>
    <w:basedOn w:val="Policepardfaut"/>
    <w:link w:val="Titre3"/>
    <w:rsid w:val="0096597A"/>
    <w:rPr>
      <w:rFonts w:ascii="Times New Roman" w:eastAsia="Times New Roman" w:hAnsi="Times New Roman" w:cs="Times New Roman"/>
      <w:b/>
      <w:bCs/>
      <w:sz w:val="36"/>
      <w:szCs w:val="36"/>
      <w:u w:val="single"/>
      <w:lang w:eastAsia="fr-FR"/>
    </w:rPr>
  </w:style>
  <w:style w:type="character" w:styleId="Lienhypertexte">
    <w:name w:val="Hyperlink"/>
    <w:uiPriority w:val="99"/>
    <w:rsid w:val="0096597A"/>
    <w:rPr>
      <w:color w:val="0000FF"/>
      <w:u w:val="single"/>
    </w:rPr>
  </w:style>
  <w:style w:type="paragraph" w:styleId="Retraitcorpsdetexte">
    <w:name w:val="Body Text Indent"/>
    <w:basedOn w:val="Normal"/>
    <w:link w:val="RetraitcorpsdetexteCar"/>
    <w:rsid w:val="0096597A"/>
    <w:pPr>
      <w:tabs>
        <w:tab w:val="center" w:pos="6804"/>
      </w:tabs>
      <w:ind w:right="540" w:firstLine="567"/>
      <w:jc w:val="both"/>
    </w:pPr>
    <w:rPr>
      <w:rFonts w:ascii="Arial" w:hAnsi="Arial" w:cs="Arial"/>
    </w:rPr>
  </w:style>
  <w:style w:type="character" w:customStyle="1" w:styleId="RetraitcorpsdetexteCar">
    <w:name w:val="Retrait corps de texte Car"/>
    <w:basedOn w:val="Policepardfaut"/>
    <w:link w:val="Retraitcorpsdetexte"/>
    <w:rsid w:val="0096597A"/>
    <w:rPr>
      <w:rFonts w:ascii="Arial" w:eastAsia="Times New Roman" w:hAnsi="Arial" w:cs="Arial"/>
      <w:sz w:val="20"/>
      <w:szCs w:val="20"/>
      <w:lang w:eastAsia="fr-FR"/>
    </w:rPr>
  </w:style>
  <w:style w:type="paragraph" w:styleId="Corpsdetexte">
    <w:name w:val="Body Text"/>
    <w:basedOn w:val="Normal"/>
    <w:link w:val="CorpsdetexteCar"/>
    <w:rsid w:val="0096597A"/>
    <w:pPr>
      <w:tabs>
        <w:tab w:val="center" w:pos="7371"/>
      </w:tabs>
      <w:ind w:right="-85"/>
      <w:jc w:val="both"/>
    </w:pPr>
    <w:rPr>
      <w:rFonts w:ascii="Arial" w:hAnsi="Arial" w:cs="Arial"/>
    </w:rPr>
  </w:style>
  <w:style w:type="character" w:customStyle="1" w:styleId="CorpsdetexteCar">
    <w:name w:val="Corps de texte Car"/>
    <w:basedOn w:val="Policepardfaut"/>
    <w:link w:val="Corpsdetexte"/>
    <w:rsid w:val="0096597A"/>
    <w:rPr>
      <w:rFonts w:ascii="Arial" w:eastAsia="Times New Roman" w:hAnsi="Arial" w:cs="Arial"/>
      <w:sz w:val="20"/>
      <w:szCs w:val="20"/>
      <w:lang w:eastAsia="fr-FR"/>
    </w:rPr>
  </w:style>
  <w:style w:type="paragraph" w:styleId="Paragraphedeliste">
    <w:name w:val="List Paragraph"/>
    <w:basedOn w:val="Normal"/>
    <w:link w:val="ParagraphedelisteCar"/>
    <w:uiPriority w:val="34"/>
    <w:qFormat/>
    <w:rsid w:val="00123502"/>
    <w:pPr>
      <w:ind w:left="720"/>
      <w:contextualSpacing/>
    </w:pPr>
  </w:style>
  <w:style w:type="paragraph" w:styleId="NormalWeb">
    <w:name w:val="Normal (Web)"/>
    <w:basedOn w:val="Normal"/>
    <w:uiPriority w:val="99"/>
    <w:unhideWhenUsed/>
    <w:rsid w:val="00AC73D3"/>
    <w:pPr>
      <w:spacing w:before="100" w:beforeAutospacing="1" w:after="100" w:afterAutospacing="1"/>
    </w:pPr>
    <w:rPr>
      <w:sz w:val="24"/>
      <w:szCs w:val="24"/>
    </w:rPr>
  </w:style>
  <w:style w:type="character" w:styleId="Textedelespacerserv">
    <w:name w:val="Placeholder Text"/>
    <w:basedOn w:val="Policepardfaut"/>
    <w:uiPriority w:val="99"/>
    <w:semiHidden/>
    <w:rsid w:val="00AC73D3"/>
    <w:rPr>
      <w:color w:val="808080"/>
    </w:rPr>
  </w:style>
  <w:style w:type="paragraph" w:styleId="Sansinterligne">
    <w:name w:val="No Spacing"/>
    <w:uiPriority w:val="1"/>
    <w:qFormat/>
    <w:rsid w:val="00AC73D3"/>
    <w:pPr>
      <w:spacing w:after="0" w:line="240" w:lineRule="auto"/>
    </w:pPr>
    <w:rPr>
      <w:rFonts w:ascii="Times New Roman" w:eastAsia="Times New Roman" w:hAnsi="Times New Roman" w:cs="Times New Roman"/>
      <w:sz w:val="24"/>
      <w:szCs w:val="24"/>
      <w:lang w:eastAsia="fr-FR"/>
    </w:rPr>
  </w:style>
  <w:style w:type="character" w:customStyle="1" w:styleId="Style5">
    <w:name w:val="Style5"/>
    <w:basedOn w:val="Policepardfaut"/>
    <w:uiPriority w:val="1"/>
    <w:rsid w:val="00AC73D3"/>
    <w:rPr>
      <w:rFonts w:ascii="Calibri" w:hAnsi="Calibri"/>
      <w:sz w:val="22"/>
    </w:rPr>
  </w:style>
  <w:style w:type="paragraph" w:styleId="En-ttedetabledesmatires">
    <w:name w:val="TOC Heading"/>
    <w:basedOn w:val="Titre1"/>
    <w:next w:val="Normal"/>
    <w:uiPriority w:val="39"/>
    <w:unhideWhenUsed/>
    <w:qFormat/>
    <w:rsid w:val="00DE7714"/>
    <w:pPr>
      <w:keepLines/>
      <w:spacing w:before="240"/>
      <w:outlineLvl w:val="9"/>
    </w:pPr>
    <w:rPr>
      <w:rFonts w:asciiTheme="majorHAnsi" w:eastAsiaTheme="majorEastAsia" w:hAnsiTheme="majorHAnsi" w:cstheme="majorBidi"/>
      <w:color w:val="2F5496" w:themeColor="accent1" w:themeShade="BF"/>
    </w:rPr>
  </w:style>
  <w:style w:type="paragraph" w:styleId="TM1">
    <w:name w:val="toc 1"/>
    <w:basedOn w:val="Normal"/>
    <w:next w:val="Normal"/>
    <w:autoRedefine/>
    <w:uiPriority w:val="39"/>
    <w:unhideWhenUsed/>
    <w:rsid w:val="00EB6DD0"/>
    <w:pPr>
      <w:spacing w:after="100"/>
    </w:pPr>
    <w:rPr>
      <w:rFonts w:asciiTheme="minorHAnsi" w:hAnsiTheme="minorHAnsi"/>
      <w:b/>
      <w:caps/>
      <w:sz w:val="24"/>
    </w:rPr>
  </w:style>
  <w:style w:type="character" w:customStyle="1" w:styleId="ParagraphedelisteCar">
    <w:name w:val="Paragraphe de liste Car"/>
    <w:basedOn w:val="Policepardfaut"/>
    <w:link w:val="Paragraphedeliste"/>
    <w:uiPriority w:val="34"/>
    <w:locked/>
    <w:rsid w:val="009B1C04"/>
    <w:rPr>
      <w:rFonts w:ascii="Times New Roman" w:eastAsia="Times New Roman" w:hAnsi="Times New Roman" w:cs="Times New Roman"/>
      <w:sz w:val="20"/>
      <w:szCs w:val="20"/>
      <w:lang w:eastAsia="fr-FR"/>
    </w:rPr>
  </w:style>
  <w:style w:type="character" w:customStyle="1" w:styleId="Titre4Car">
    <w:name w:val="Titre 4 Car"/>
    <w:basedOn w:val="Policepardfaut"/>
    <w:link w:val="Titre4"/>
    <w:uiPriority w:val="9"/>
    <w:semiHidden/>
    <w:rsid w:val="002510E7"/>
    <w:rPr>
      <w:rFonts w:asciiTheme="majorHAnsi" w:eastAsiaTheme="majorEastAsia" w:hAnsiTheme="majorHAnsi" w:cstheme="majorBidi"/>
      <w:i/>
      <w:iCs/>
      <w:color w:val="2F5496" w:themeColor="accent1" w:themeShade="BF"/>
      <w:sz w:val="20"/>
      <w:szCs w:val="20"/>
      <w:lang w:eastAsia="fr-FR"/>
    </w:rPr>
  </w:style>
  <w:style w:type="paragraph" w:styleId="TM2">
    <w:name w:val="toc 2"/>
    <w:basedOn w:val="Normal"/>
    <w:next w:val="Normal"/>
    <w:autoRedefine/>
    <w:uiPriority w:val="39"/>
    <w:unhideWhenUsed/>
    <w:rsid w:val="00E0003B"/>
    <w:pPr>
      <w:spacing w:after="100"/>
      <w:ind w:left="200"/>
    </w:pPr>
    <w:rPr>
      <w:rFonts w:asciiTheme="minorHAnsi" w:hAnsiTheme="minorHAnsi"/>
      <w:smallCaps/>
    </w:rPr>
  </w:style>
  <w:style w:type="character" w:styleId="Mentionnonrsolue">
    <w:name w:val="Unresolved Mention"/>
    <w:basedOn w:val="Policepardfaut"/>
    <w:uiPriority w:val="99"/>
    <w:semiHidden/>
    <w:unhideWhenUsed/>
    <w:rsid w:val="00932B93"/>
    <w:rPr>
      <w:color w:val="605E5C"/>
      <w:shd w:val="clear" w:color="auto" w:fill="E1DFDD"/>
    </w:rPr>
  </w:style>
  <w:style w:type="paragraph" w:styleId="TM3">
    <w:name w:val="toc 3"/>
    <w:basedOn w:val="Normal"/>
    <w:next w:val="Normal"/>
    <w:autoRedefine/>
    <w:uiPriority w:val="39"/>
    <w:unhideWhenUsed/>
    <w:rsid w:val="00E0003B"/>
    <w:pPr>
      <w:spacing w:after="100" w:line="259" w:lineRule="auto"/>
      <w:ind w:left="440"/>
    </w:pPr>
    <w:rPr>
      <w:rFonts w:asciiTheme="minorHAnsi" w:eastAsiaTheme="minorEastAsia" w:hAnsiTheme="minorHAnsi" w:cstheme="minorBidi"/>
      <w:kern w:val="2"/>
      <w:sz w:val="22"/>
      <w:szCs w:val="22"/>
    </w:rPr>
  </w:style>
  <w:style w:type="paragraph" w:styleId="TM4">
    <w:name w:val="toc 4"/>
    <w:basedOn w:val="Normal"/>
    <w:next w:val="Normal"/>
    <w:autoRedefine/>
    <w:uiPriority w:val="39"/>
    <w:unhideWhenUsed/>
    <w:rsid w:val="00E0003B"/>
    <w:pPr>
      <w:spacing w:after="100" w:line="259" w:lineRule="auto"/>
      <w:ind w:left="660"/>
    </w:pPr>
    <w:rPr>
      <w:rFonts w:asciiTheme="minorHAnsi" w:eastAsiaTheme="minorEastAsia" w:hAnsiTheme="minorHAnsi" w:cstheme="minorBidi"/>
      <w:kern w:val="2"/>
      <w:sz w:val="22"/>
      <w:szCs w:val="22"/>
    </w:rPr>
  </w:style>
  <w:style w:type="paragraph" w:styleId="TM5">
    <w:name w:val="toc 5"/>
    <w:basedOn w:val="Normal"/>
    <w:next w:val="Normal"/>
    <w:autoRedefine/>
    <w:uiPriority w:val="39"/>
    <w:unhideWhenUsed/>
    <w:rsid w:val="00E0003B"/>
    <w:pPr>
      <w:spacing w:after="100" w:line="259" w:lineRule="auto"/>
      <w:ind w:left="880"/>
    </w:pPr>
    <w:rPr>
      <w:rFonts w:asciiTheme="minorHAnsi" w:eastAsiaTheme="minorEastAsia" w:hAnsiTheme="minorHAnsi" w:cstheme="minorBidi"/>
      <w:kern w:val="2"/>
      <w:sz w:val="22"/>
      <w:szCs w:val="22"/>
    </w:rPr>
  </w:style>
  <w:style w:type="paragraph" w:styleId="TM6">
    <w:name w:val="toc 6"/>
    <w:basedOn w:val="Normal"/>
    <w:next w:val="Normal"/>
    <w:autoRedefine/>
    <w:uiPriority w:val="39"/>
    <w:unhideWhenUsed/>
    <w:rsid w:val="00E0003B"/>
    <w:pPr>
      <w:spacing w:after="100" w:line="259" w:lineRule="auto"/>
      <w:ind w:left="1100"/>
    </w:pPr>
    <w:rPr>
      <w:rFonts w:asciiTheme="minorHAnsi" w:eastAsiaTheme="minorEastAsia" w:hAnsiTheme="minorHAnsi" w:cstheme="minorBidi"/>
      <w:kern w:val="2"/>
      <w:sz w:val="22"/>
      <w:szCs w:val="22"/>
    </w:rPr>
  </w:style>
  <w:style w:type="paragraph" w:styleId="TM7">
    <w:name w:val="toc 7"/>
    <w:basedOn w:val="Normal"/>
    <w:next w:val="Normal"/>
    <w:autoRedefine/>
    <w:uiPriority w:val="39"/>
    <w:unhideWhenUsed/>
    <w:rsid w:val="00E0003B"/>
    <w:pPr>
      <w:spacing w:after="100" w:line="259" w:lineRule="auto"/>
      <w:ind w:left="1320"/>
    </w:pPr>
    <w:rPr>
      <w:rFonts w:asciiTheme="minorHAnsi" w:eastAsiaTheme="minorEastAsia" w:hAnsiTheme="minorHAnsi" w:cstheme="minorBidi"/>
      <w:kern w:val="2"/>
      <w:sz w:val="22"/>
      <w:szCs w:val="22"/>
    </w:rPr>
  </w:style>
  <w:style w:type="paragraph" w:styleId="TM8">
    <w:name w:val="toc 8"/>
    <w:basedOn w:val="Normal"/>
    <w:next w:val="Normal"/>
    <w:autoRedefine/>
    <w:uiPriority w:val="39"/>
    <w:unhideWhenUsed/>
    <w:rsid w:val="00E0003B"/>
    <w:pPr>
      <w:spacing w:after="100" w:line="259" w:lineRule="auto"/>
      <w:ind w:left="1540"/>
    </w:pPr>
    <w:rPr>
      <w:rFonts w:asciiTheme="minorHAnsi" w:eastAsiaTheme="minorEastAsia" w:hAnsiTheme="minorHAnsi" w:cstheme="minorBidi"/>
      <w:kern w:val="2"/>
      <w:sz w:val="22"/>
      <w:szCs w:val="22"/>
    </w:rPr>
  </w:style>
  <w:style w:type="paragraph" w:styleId="TM9">
    <w:name w:val="toc 9"/>
    <w:basedOn w:val="Normal"/>
    <w:next w:val="Normal"/>
    <w:autoRedefine/>
    <w:uiPriority w:val="39"/>
    <w:unhideWhenUsed/>
    <w:rsid w:val="00E0003B"/>
    <w:pPr>
      <w:spacing w:after="100" w:line="259" w:lineRule="auto"/>
      <w:ind w:left="1760"/>
    </w:pPr>
    <w:rPr>
      <w:rFonts w:asciiTheme="minorHAnsi" w:eastAsiaTheme="minorEastAsia" w:hAnsiTheme="minorHAnsi" w:cstheme="minorBidi"/>
      <w:kern w:val="2"/>
      <w:sz w:val="22"/>
      <w:szCs w:val="22"/>
    </w:rPr>
  </w:style>
  <w:style w:type="paragraph" w:customStyle="1" w:styleId="articlecontenu">
    <w:name w:val="article : contenu"/>
    <w:basedOn w:val="Normal"/>
    <w:rsid w:val="008B0474"/>
    <w:pPr>
      <w:autoSpaceDE w:val="0"/>
      <w:autoSpaceDN w:val="0"/>
      <w:spacing w:after="140"/>
      <w:ind w:firstLine="567"/>
      <w:jc w:val="both"/>
    </w:pPr>
    <w:rPr>
      <w:rFonts w:ascii="Arial" w:hAnsi="Arial" w:cs="Arial"/>
    </w:rPr>
  </w:style>
  <w:style w:type="paragraph" w:customStyle="1" w:styleId="gras">
    <w:name w:val="gras"/>
    <w:basedOn w:val="Normal"/>
    <w:autoRedefine/>
    <w:rsid w:val="008B0474"/>
    <w:pPr>
      <w:tabs>
        <w:tab w:val="left" w:pos="709"/>
        <w:tab w:val="left" w:pos="2410"/>
      </w:tabs>
    </w:pPr>
    <w:rPr>
      <w:rFonts w:ascii="Arial" w:hAnsi="Arial"/>
      <w:b/>
    </w:rPr>
  </w:style>
  <w:style w:type="paragraph" w:customStyle="1" w:styleId="celluletabcentre">
    <w:name w:val="cellule tab centrée"/>
    <w:basedOn w:val="Normal"/>
    <w:autoRedefine/>
    <w:rsid w:val="008B0474"/>
    <w:pPr>
      <w:jc w:val="center"/>
    </w:pPr>
    <w:rPr>
      <w:rFonts w:ascii="Arial" w:hAnsi="Arial"/>
      <w:b/>
    </w:rPr>
  </w:style>
  <w:style w:type="character" w:customStyle="1" w:styleId="Soulignement">
    <w:name w:val="Soulignement"/>
    <w:uiPriority w:val="1"/>
    <w:qFormat/>
    <w:rsid w:val="008B0474"/>
    <w:rPr>
      <w:rFonts w:ascii="Arial" w:hAnsi="Arial" w:cs="Arial"/>
      <w:color w:val="000000"/>
      <w:sz w:val="20"/>
      <w:szCs w:val="18"/>
      <w:u w:val="single"/>
      <w:lang w:val="fr-FR" w:eastAsia="fr-FR" w:bidi="ar-SA"/>
    </w:rPr>
  </w:style>
  <w:style w:type="character" w:styleId="Accentuationintense">
    <w:name w:val="Intense Emphasis"/>
    <w:aliases w:val="Arial_bleu"/>
    <w:uiPriority w:val="21"/>
    <w:qFormat/>
    <w:rsid w:val="008B0474"/>
    <w:rPr>
      <w:rFonts w:ascii="Arial" w:hAnsi="Arial"/>
      <w:b/>
      <w:bCs/>
      <w:iCs/>
      <w:color w:val="4F81BD"/>
      <w:sz w:val="20"/>
    </w:rPr>
  </w:style>
  <w:style w:type="character" w:styleId="Accentuationlgre">
    <w:name w:val="Subtle Emphasis"/>
    <w:uiPriority w:val="19"/>
    <w:qFormat/>
    <w:rsid w:val="008B0474"/>
    <w:rPr>
      <w:i/>
      <w:iCs/>
      <w:color w:val="808080"/>
    </w:rPr>
  </w:style>
  <w:style w:type="character" w:styleId="lev">
    <w:name w:val="Strong"/>
    <w:basedOn w:val="Policepardfaut"/>
    <w:uiPriority w:val="22"/>
    <w:qFormat/>
    <w:rsid w:val="008B0474"/>
    <w:rPr>
      <w:b/>
      <w:bCs/>
    </w:rPr>
  </w:style>
  <w:style w:type="character" w:customStyle="1" w:styleId="Style4">
    <w:name w:val="Style4"/>
    <w:uiPriority w:val="1"/>
    <w:qFormat/>
    <w:rsid w:val="00602A78"/>
    <w:rPr>
      <w:rFonts w:asciiTheme="minorHAnsi" w:eastAsiaTheme="minorHAnsi" w:hAnsiTheme="minorHAnsi" w:cstheme="minorHAnsi"/>
      <w:b/>
      <w:bCs/>
      <w:color w:val="036C7C"/>
      <w:sz w:val="22"/>
      <w:szCs w:val="22"/>
      <w:lang w:eastAsia="en-US"/>
    </w:rPr>
  </w:style>
  <w:style w:type="character" w:customStyle="1" w:styleId="Style6GRAS">
    <w:name w:val="Style6GRAS"/>
    <w:basedOn w:val="Policepardfaut"/>
    <w:uiPriority w:val="1"/>
    <w:rsid w:val="003727B3"/>
    <w:rPr>
      <w:rFonts w:ascii="Calibri" w:hAnsi="Calibri"/>
      <w:b/>
      <w:sz w:val="22"/>
    </w:rPr>
  </w:style>
  <w:style w:type="table" w:styleId="Grilledutableau">
    <w:name w:val="Table Grid"/>
    <w:basedOn w:val="TableauNormal"/>
    <w:uiPriority w:val="39"/>
    <w:rsid w:val="00357993"/>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
    <w:name w:val="article : n°"/>
    <w:basedOn w:val="Normal"/>
    <w:rsid w:val="00357993"/>
    <w:pPr>
      <w:autoSpaceDE w:val="0"/>
      <w:autoSpaceDN w:val="0"/>
      <w:spacing w:before="240" w:after="120"/>
      <w:jc w:val="both"/>
    </w:pPr>
    <w:rPr>
      <w:rFonts w:ascii="Arial" w:hAnsi="Arial" w:cs="Arial"/>
      <w:b/>
      <w:bCs/>
      <w:caps/>
    </w:rPr>
  </w:style>
  <w:style w:type="character" w:styleId="Marquedecommentaire">
    <w:name w:val="annotation reference"/>
    <w:basedOn w:val="Policepardfaut"/>
    <w:uiPriority w:val="99"/>
    <w:semiHidden/>
    <w:unhideWhenUsed/>
    <w:rsid w:val="00FA793B"/>
    <w:rPr>
      <w:sz w:val="16"/>
      <w:szCs w:val="16"/>
    </w:rPr>
  </w:style>
  <w:style w:type="paragraph" w:styleId="Commentaire">
    <w:name w:val="annotation text"/>
    <w:basedOn w:val="Normal"/>
    <w:link w:val="CommentaireCar"/>
    <w:uiPriority w:val="99"/>
    <w:semiHidden/>
    <w:unhideWhenUsed/>
    <w:rsid w:val="00FA793B"/>
  </w:style>
  <w:style w:type="character" w:customStyle="1" w:styleId="CommentaireCar">
    <w:name w:val="Commentaire Car"/>
    <w:basedOn w:val="Policepardfaut"/>
    <w:link w:val="Commentaire"/>
    <w:uiPriority w:val="99"/>
    <w:semiHidden/>
    <w:rsid w:val="00FA793B"/>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FA793B"/>
    <w:rPr>
      <w:b/>
      <w:bCs/>
    </w:rPr>
  </w:style>
  <w:style w:type="character" w:customStyle="1" w:styleId="ObjetducommentaireCar">
    <w:name w:val="Objet du commentaire Car"/>
    <w:basedOn w:val="CommentaireCar"/>
    <w:link w:val="Objetducommentaire"/>
    <w:uiPriority w:val="99"/>
    <w:semiHidden/>
    <w:rsid w:val="00FA793B"/>
    <w:rPr>
      <w:rFonts w:ascii="Times New Roman" w:eastAsia="Times New Roman" w:hAnsi="Times New Roman" w:cs="Times New Roman"/>
      <w:b/>
      <w:bCs/>
      <w:sz w:val="20"/>
      <w:szCs w:val="20"/>
      <w:lang w:eastAsia="fr-FR"/>
    </w:rPr>
  </w:style>
  <w:style w:type="paragraph" w:styleId="Textedebulles">
    <w:name w:val="Balloon Text"/>
    <w:basedOn w:val="Normal"/>
    <w:link w:val="TextedebullesCar"/>
    <w:uiPriority w:val="99"/>
    <w:semiHidden/>
    <w:unhideWhenUsed/>
    <w:rsid w:val="00FA793B"/>
    <w:rPr>
      <w:rFonts w:ascii="Segoe UI" w:hAnsi="Segoe UI" w:cs="Segoe UI"/>
      <w:sz w:val="18"/>
      <w:szCs w:val="18"/>
    </w:rPr>
  </w:style>
  <w:style w:type="character" w:customStyle="1" w:styleId="TextedebullesCar">
    <w:name w:val="Texte de bulles Car"/>
    <w:basedOn w:val="Policepardfaut"/>
    <w:link w:val="Textedebulles"/>
    <w:uiPriority w:val="99"/>
    <w:semiHidden/>
    <w:rsid w:val="00FA793B"/>
    <w:rPr>
      <w:rFonts w:ascii="Segoe UI" w:eastAsia="Times New Roman" w:hAnsi="Segoe UI" w:cs="Segoe UI"/>
      <w:sz w:val="18"/>
      <w:szCs w:val="18"/>
      <w:lang w:eastAsia="fr-FR"/>
    </w:rPr>
  </w:style>
  <w:style w:type="character" w:customStyle="1" w:styleId="hgkelc">
    <w:name w:val="hgkelc"/>
    <w:basedOn w:val="Policepardfaut"/>
    <w:rsid w:val="00F32D39"/>
  </w:style>
  <w:style w:type="character" w:customStyle="1" w:styleId="AuditRHgras">
    <w:name w:val="Audit &amp; RH gras"/>
    <w:basedOn w:val="Policepardfaut"/>
    <w:uiPriority w:val="1"/>
    <w:rsid w:val="00351A4C"/>
    <w:rPr>
      <w:rFonts w:asciiTheme="minorHAnsi" w:hAnsiTheme="minorHAnsi"/>
      <w:b w:val="0"/>
      <w:sz w:val="22"/>
    </w:rPr>
  </w:style>
  <w:style w:type="character" w:customStyle="1" w:styleId="AuditRHnongras1">
    <w:name w:val="Audit &amp; RH non gras1"/>
    <w:basedOn w:val="Policepardfaut"/>
    <w:uiPriority w:val="1"/>
    <w:rsid w:val="00351A4C"/>
    <w:rPr>
      <w:rFonts w:asciiTheme="minorHAnsi" w:hAnsiTheme="minorHAnsi"/>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279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4816E9831DC48BCB44E858D544195C9"/>
        <w:category>
          <w:name w:val="Général"/>
          <w:gallery w:val="placeholder"/>
        </w:category>
        <w:types>
          <w:type w:val="bbPlcHdr"/>
        </w:types>
        <w:behaviors>
          <w:behavior w:val="content"/>
        </w:behaviors>
        <w:guid w:val="{4AE7A6DC-AC15-4A91-8B72-F65FC47D5429}"/>
      </w:docPartPr>
      <w:docPartBody>
        <w:p w:rsidR="00620B58" w:rsidRDefault="00EF3F29" w:rsidP="00EF3F29">
          <w:pPr>
            <w:pStyle w:val="B4816E9831DC48BCB44E858D544195C91"/>
          </w:pPr>
          <w:r w:rsidRPr="003727B3">
            <w:rPr>
              <w:rStyle w:val="Textedelespacerserv"/>
              <w:rFonts w:asciiTheme="minorHAnsi" w:hAnsiTheme="minorHAnsi" w:cstheme="minorHAnsi"/>
              <w:sz w:val="22"/>
              <w:szCs w:val="22"/>
            </w:rPr>
            <w:t>Cliquez ou appuyez ici pour entrer du texte.</w:t>
          </w:r>
        </w:p>
      </w:docPartBody>
    </w:docPart>
    <w:docPart>
      <w:docPartPr>
        <w:name w:val="E99A9A72910A47FE9298BAA3E9B68AF0"/>
        <w:category>
          <w:name w:val="Général"/>
          <w:gallery w:val="placeholder"/>
        </w:category>
        <w:types>
          <w:type w:val="bbPlcHdr"/>
        </w:types>
        <w:behaviors>
          <w:behavior w:val="content"/>
        </w:behaviors>
        <w:guid w:val="{61436B90-698F-4613-AE9B-0D8B9279A0D3}"/>
      </w:docPartPr>
      <w:docPartBody>
        <w:p w:rsidR="00620B58" w:rsidRDefault="00EF3F29" w:rsidP="00EF3F29">
          <w:pPr>
            <w:pStyle w:val="E99A9A72910A47FE9298BAA3E9B68AF01"/>
          </w:pPr>
          <w:r w:rsidRPr="003727B3">
            <w:rPr>
              <w:rStyle w:val="Textedelespacerserv"/>
              <w:rFonts w:asciiTheme="minorHAnsi" w:hAnsiTheme="minorHAnsi" w:cstheme="minorHAnsi"/>
              <w:sz w:val="22"/>
              <w:szCs w:val="22"/>
            </w:rPr>
            <w:t>Choisissez un élément.</w:t>
          </w:r>
        </w:p>
      </w:docPartBody>
    </w:docPart>
    <w:docPart>
      <w:docPartPr>
        <w:name w:val="A8285DD6DAEB44B5971203493C4AB593"/>
        <w:category>
          <w:name w:val="Général"/>
          <w:gallery w:val="placeholder"/>
        </w:category>
        <w:types>
          <w:type w:val="bbPlcHdr"/>
        </w:types>
        <w:behaviors>
          <w:behavior w:val="content"/>
        </w:behaviors>
        <w:guid w:val="{43F6B5E4-63E8-45D7-9D98-04E06C369CD1}"/>
      </w:docPartPr>
      <w:docPartBody>
        <w:p w:rsidR="00620B58" w:rsidRDefault="00EF3F29" w:rsidP="00EF3F29">
          <w:pPr>
            <w:pStyle w:val="A8285DD6DAEB44B5971203493C4AB5931"/>
          </w:pPr>
          <w:r w:rsidRPr="00554B3F">
            <w:rPr>
              <w:rStyle w:val="Textedelespacerserv"/>
              <w:rFonts w:asciiTheme="minorHAnsi" w:hAnsiTheme="minorHAnsi" w:cstheme="minorHAnsi"/>
            </w:rPr>
            <w:t>Choisissez un élément.</w:t>
          </w:r>
        </w:p>
      </w:docPartBody>
    </w:docPart>
    <w:docPart>
      <w:docPartPr>
        <w:name w:val="58B6B420F1AC471BA7097AFF935AAD0E"/>
        <w:category>
          <w:name w:val="Général"/>
          <w:gallery w:val="placeholder"/>
        </w:category>
        <w:types>
          <w:type w:val="bbPlcHdr"/>
        </w:types>
        <w:behaviors>
          <w:behavior w:val="content"/>
        </w:behaviors>
        <w:guid w:val="{A0FC0DEE-59C0-4B53-B9BD-1C7A21D5F27A}"/>
      </w:docPartPr>
      <w:docPartBody>
        <w:p w:rsidR="00000000" w:rsidRDefault="00884F42" w:rsidP="00884F42">
          <w:pPr>
            <w:pStyle w:val="58B6B420F1AC471BA7097AFF935AAD0E"/>
          </w:pPr>
          <w:r>
            <w:t xml:space="preserve">                                     </w:t>
          </w:r>
        </w:p>
      </w:docPartBody>
    </w:docPart>
    <w:docPart>
      <w:docPartPr>
        <w:name w:val="8CDEF73FD3294062BD2C558524578272"/>
        <w:category>
          <w:name w:val="Général"/>
          <w:gallery w:val="placeholder"/>
        </w:category>
        <w:types>
          <w:type w:val="bbPlcHdr"/>
        </w:types>
        <w:behaviors>
          <w:behavior w:val="content"/>
        </w:behaviors>
        <w:guid w:val="{F313F5BC-8F0C-415C-8A2D-DB1B692234B0}"/>
      </w:docPartPr>
      <w:docPartBody>
        <w:p w:rsidR="00000000" w:rsidRDefault="00884F42" w:rsidP="00884F42">
          <w:pPr>
            <w:pStyle w:val="8CDEF73FD3294062BD2C558524578272"/>
          </w:pPr>
          <w:r>
            <w:rPr>
              <w:rStyle w:val="Textedelespacerserv"/>
              <w:bCs/>
            </w:rPr>
            <w:t xml:space="preserve">                                                 </w:t>
          </w:r>
        </w:p>
      </w:docPartBody>
    </w:docPart>
    <w:docPart>
      <w:docPartPr>
        <w:name w:val="D9F107033BAB45B3963336B83DC87AD2"/>
        <w:category>
          <w:name w:val="Général"/>
          <w:gallery w:val="placeholder"/>
        </w:category>
        <w:types>
          <w:type w:val="bbPlcHdr"/>
        </w:types>
        <w:behaviors>
          <w:behavior w:val="content"/>
        </w:behaviors>
        <w:guid w:val="{6DCD14F2-F316-4811-90B1-D475CB01603A}"/>
      </w:docPartPr>
      <w:docPartBody>
        <w:p w:rsidR="00000000" w:rsidRDefault="00884F42" w:rsidP="00884F42">
          <w:pPr>
            <w:pStyle w:val="D9F107033BAB45B3963336B83DC87AD2"/>
          </w:pPr>
          <w:r w:rsidRPr="00421F8D">
            <w:rPr>
              <w:rStyle w:val="Textedelespacerserv"/>
              <w:bCs/>
              <w:color w:val="808080" w:themeColor="background1" w:themeShade="80"/>
            </w:rPr>
            <w:t>saisir ici la désignation de la collectivité / l’établissement public</w:t>
          </w:r>
        </w:p>
      </w:docPartBody>
    </w:docPart>
    <w:docPart>
      <w:docPartPr>
        <w:name w:val="FF9D7051E6C24D9798A254D7A708A870"/>
        <w:category>
          <w:name w:val="Général"/>
          <w:gallery w:val="placeholder"/>
        </w:category>
        <w:types>
          <w:type w:val="bbPlcHdr"/>
        </w:types>
        <w:behaviors>
          <w:behavior w:val="content"/>
        </w:behaviors>
        <w:guid w:val="{11640B74-92F9-499D-8B0A-F1D49C119EFD}"/>
      </w:docPartPr>
      <w:docPartBody>
        <w:p w:rsidR="00000000" w:rsidRDefault="00884F42" w:rsidP="00884F42">
          <w:pPr>
            <w:pStyle w:val="FF9D7051E6C24D9798A254D7A708A870"/>
          </w:pPr>
          <w:r w:rsidRPr="007E12C4">
            <w:rPr>
              <w:rStyle w:val="Textedelespacerserv"/>
              <w:bCs/>
              <w:color w:val="808080" w:themeColor="background1" w:themeShade="80"/>
            </w:rPr>
            <w:t>choisir ici la qualité</w:t>
          </w:r>
        </w:p>
      </w:docPartBody>
    </w:docPart>
    <w:docPart>
      <w:docPartPr>
        <w:name w:val="A55DF998D46241A4AF7D66CC776DB657"/>
        <w:category>
          <w:name w:val="Général"/>
          <w:gallery w:val="placeholder"/>
        </w:category>
        <w:types>
          <w:type w:val="bbPlcHdr"/>
        </w:types>
        <w:behaviors>
          <w:behavior w:val="content"/>
        </w:behaviors>
        <w:guid w:val="{18BE9EEB-9B75-48D5-9B05-57C49114F20B}"/>
      </w:docPartPr>
      <w:docPartBody>
        <w:p w:rsidR="00000000" w:rsidRDefault="00884F42" w:rsidP="00884F42">
          <w:pPr>
            <w:pStyle w:val="A55DF998D46241A4AF7D66CC776DB657"/>
          </w:pPr>
          <w:r w:rsidRPr="007E12C4">
            <w:rPr>
              <w:rStyle w:val="Textedelespacerserv"/>
              <w:bCs/>
              <w:color w:val="808080" w:themeColor="background1" w:themeShade="80"/>
            </w:rPr>
            <w:t xml:space="preserve">saisir ici le </w:t>
          </w:r>
          <w:r>
            <w:rPr>
              <w:rStyle w:val="Textedelespacerserv"/>
              <w:bCs/>
              <w:color w:val="808080" w:themeColor="background1" w:themeShade="80"/>
            </w:rPr>
            <w:t xml:space="preserve">Prénom et le </w:t>
          </w:r>
          <w:r w:rsidRPr="007E12C4">
            <w:rPr>
              <w:rStyle w:val="Textedelespacerserv"/>
              <w:bCs/>
              <w:color w:val="808080" w:themeColor="background1" w:themeShade="80"/>
            </w:rPr>
            <w:t>Nom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A07"/>
    <w:rsid w:val="0003775D"/>
    <w:rsid w:val="001273C6"/>
    <w:rsid w:val="001737BB"/>
    <w:rsid w:val="002F0839"/>
    <w:rsid w:val="00394448"/>
    <w:rsid w:val="003C69E0"/>
    <w:rsid w:val="003F67D2"/>
    <w:rsid w:val="00620B58"/>
    <w:rsid w:val="006C7FDE"/>
    <w:rsid w:val="007A416A"/>
    <w:rsid w:val="00884F42"/>
    <w:rsid w:val="00886751"/>
    <w:rsid w:val="00A4736E"/>
    <w:rsid w:val="00C149CD"/>
    <w:rsid w:val="00DF776B"/>
    <w:rsid w:val="00EF3F29"/>
    <w:rsid w:val="00F64B82"/>
    <w:rsid w:val="00F94A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84F42"/>
    <w:rPr>
      <w:color w:val="808080"/>
    </w:rPr>
  </w:style>
  <w:style w:type="paragraph" w:customStyle="1" w:styleId="B4816E9831DC48BCB44E858D544195C9">
    <w:name w:val="B4816E9831DC48BCB44E858D544195C9"/>
    <w:rsid w:val="001737BB"/>
  </w:style>
  <w:style w:type="paragraph" w:customStyle="1" w:styleId="E99A9A72910A47FE9298BAA3E9B68AF0">
    <w:name w:val="E99A9A72910A47FE9298BAA3E9B68AF0"/>
    <w:rsid w:val="001737BB"/>
  </w:style>
  <w:style w:type="paragraph" w:customStyle="1" w:styleId="A8285DD6DAEB44B5971203493C4AB593">
    <w:name w:val="A8285DD6DAEB44B5971203493C4AB593"/>
    <w:rsid w:val="001737BB"/>
  </w:style>
  <w:style w:type="paragraph" w:customStyle="1" w:styleId="63621A2D676B4E4BAAA23B44BDD74A7B">
    <w:name w:val="63621A2D676B4E4BAAA23B44BDD74A7B"/>
    <w:rsid w:val="001737BB"/>
  </w:style>
  <w:style w:type="paragraph" w:customStyle="1" w:styleId="B4B1546AD9244C33B1314A4AF31A36D4">
    <w:name w:val="B4B1546AD9244C33B1314A4AF31A36D4"/>
    <w:rsid w:val="001737BB"/>
  </w:style>
  <w:style w:type="paragraph" w:customStyle="1" w:styleId="C659C67BE25E4D40A0F1EB91F4AB1CFB">
    <w:name w:val="C659C67BE25E4D40A0F1EB91F4AB1CFB"/>
    <w:rsid w:val="001737BB"/>
  </w:style>
  <w:style w:type="paragraph" w:customStyle="1" w:styleId="A06F614E498449F28486FADCC7BF6E24">
    <w:name w:val="A06F614E498449F28486FADCC7BF6E24"/>
    <w:rsid w:val="00F64B82"/>
  </w:style>
  <w:style w:type="paragraph" w:customStyle="1" w:styleId="A8285DD6DAEB44B5971203493C4AB5931">
    <w:name w:val="A8285DD6DAEB44B5971203493C4AB5931"/>
    <w:rsid w:val="00EF3F29"/>
    <w:pPr>
      <w:spacing w:after="0" w:line="240" w:lineRule="auto"/>
    </w:pPr>
    <w:rPr>
      <w:rFonts w:ascii="Times New Roman" w:eastAsia="Times New Roman" w:hAnsi="Times New Roman" w:cs="Times New Roman"/>
      <w:kern w:val="0"/>
      <w:sz w:val="24"/>
      <w:szCs w:val="24"/>
      <w14:ligatures w14:val="none"/>
    </w:rPr>
  </w:style>
  <w:style w:type="paragraph" w:customStyle="1" w:styleId="B4816E9831DC48BCB44E858D544195C91">
    <w:name w:val="B4816E9831DC48BCB44E858D544195C91"/>
    <w:rsid w:val="00EF3F29"/>
    <w:pPr>
      <w:spacing w:after="0" w:line="240" w:lineRule="auto"/>
    </w:pPr>
    <w:rPr>
      <w:rFonts w:ascii="Times New Roman" w:eastAsia="Times New Roman" w:hAnsi="Times New Roman" w:cs="Times New Roman"/>
      <w:kern w:val="0"/>
      <w:sz w:val="20"/>
      <w:szCs w:val="20"/>
      <w14:ligatures w14:val="none"/>
    </w:rPr>
  </w:style>
  <w:style w:type="paragraph" w:customStyle="1" w:styleId="E99A9A72910A47FE9298BAA3E9B68AF01">
    <w:name w:val="E99A9A72910A47FE9298BAA3E9B68AF01"/>
    <w:rsid w:val="00EF3F29"/>
    <w:pPr>
      <w:spacing w:after="0" w:line="240" w:lineRule="auto"/>
    </w:pPr>
    <w:rPr>
      <w:rFonts w:ascii="Times New Roman" w:eastAsia="Times New Roman" w:hAnsi="Times New Roman" w:cs="Times New Roman"/>
      <w:kern w:val="0"/>
      <w:sz w:val="20"/>
      <w:szCs w:val="20"/>
      <w14:ligatures w14:val="none"/>
    </w:rPr>
  </w:style>
  <w:style w:type="paragraph" w:customStyle="1" w:styleId="63621A2D676B4E4BAAA23B44BDD74A7B1">
    <w:name w:val="63621A2D676B4E4BAAA23B44BDD74A7B1"/>
    <w:rsid w:val="00EF3F29"/>
    <w:pPr>
      <w:spacing w:after="0" w:line="240" w:lineRule="auto"/>
    </w:pPr>
    <w:rPr>
      <w:rFonts w:ascii="Times New Roman" w:eastAsia="Times New Roman" w:hAnsi="Times New Roman" w:cs="Times New Roman"/>
      <w:kern w:val="0"/>
      <w:sz w:val="20"/>
      <w:szCs w:val="20"/>
      <w14:ligatures w14:val="none"/>
    </w:rPr>
  </w:style>
  <w:style w:type="paragraph" w:customStyle="1" w:styleId="A06F614E498449F28486FADCC7BF6E241">
    <w:name w:val="A06F614E498449F28486FADCC7BF6E241"/>
    <w:rsid w:val="00EF3F29"/>
    <w:pPr>
      <w:spacing w:after="0" w:line="240" w:lineRule="auto"/>
    </w:pPr>
    <w:rPr>
      <w:rFonts w:ascii="Times New Roman" w:eastAsia="Times New Roman" w:hAnsi="Times New Roman" w:cs="Times New Roman"/>
      <w:kern w:val="0"/>
      <w:sz w:val="20"/>
      <w:szCs w:val="20"/>
      <w14:ligatures w14:val="none"/>
    </w:rPr>
  </w:style>
  <w:style w:type="paragraph" w:customStyle="1" w:styleId="B4B1546AD9244C33B1314A4AF31A36D41">
    <w:name w:val="B4B1546AD9244C33B1314A4AF31A36D41"/>
    <w:rsid w:val="00EF3F29"/>
    <w:pPr>
      <w:spacing w:after="0" w:line="240" w:lineRule="auto"/>
    </w:pPr>
    <w:rPr>
      <w:rFonts w:ascii="Times New Roman" w:eastAsia="Times New Roman" w:hAnsi="Times New Roman" w:cs="Times New Roman"/>
      <w:kern w:val="0"/>
      <w:sz w:val="20"/>
      <w:szCs w:val="20"/>
      <w14:ligatures w14:val="none"/>
    </w:rPr>
  </w:style>
  <w:style w:type="paragraph" w:customStyle="1" w:styleId="C659C67BE25E4D40A0F1EB91F4AB1CFB1">
    <w:name w:val="C659C67BE25E4D40A0F1EB91F4AB1CFB1"/>
    <w:rsid w:val="00EF3F29"/>
    <w:pPr>
      <w:spacing w:after="0" w:line="240" w:lineRule="auto"/>
    </w:pPr>
    <w:rPr>
      <w:rFonts w:ascii="Times New Roman" w:eastAsia="Times New Roman" w:hAnsi="Times New Roman" w:cs="Times New Roman"/>
      <w:kern w:val="0"/>
      <w:sz w:val="20"/>
      <w:szCs w:val="20"/>
      <w14:ligatures w14:val="none"/>
    </w:rPr>
  </w:style>
  <w:style w:type="paragraph" w:customStyle="1" w:styleId="53833F6752B245D296153E8B2C165DC5">
    <w:name w:val="53833F6752B245D296153E8B2C165DC5"/>
    <w:rsid w:val="00884F42"/>
    <w:rPr>
      <w:kern w:val="0"/>
      <w14:ligatures w14:val="none"/>
    </w:rPr>
  </w:style>
  <w:style w:type="paragraph" w:customStyle="1" w:styleId="212F4A9EE40F4E2E81980DF6E21100E5">
    <w:name w:val="212F4A9EE40F4E2E81980DF6E21100E5"/>
    <w:rsid w:val="00884F42"/>
    <w:rPr>
      <w:kern w:val="0"/>
      <w14:ligatures w14:val="none"/>
    </w:rPr>
  </w:style>
  <w:style w:type="paragraph" w:customStyle="1" w:styleId="D4F44A7B9CA4487DB2CF7CCEEAE05B00">
    <w:name w:val="D4F44A7B9CA4487DB2CF7CCEEAE05B00"/>
    <w:rsid w:val="00884F42"/>
    <w:rPr>
      <w:kern w:val="0"/>
      <w14:ligatures w14:val="none"/>
    </w:rPr>
  </w:style>
  <w:style w:type="paragraph" w:customStyle="1" w:styleId="8C397210AC634D658EE6FD2FB8CEFA9E">
    <w:name w:val="8C397210AC634D658EE6FD2FB8CEFA9E"/>
    <w:rsid w:val="00884F42"/>
    <w:rPr>
      <w:kern w:val="0"/>
      <w14:ligatures w14:val="none"/>
    </w:rPr>
  </w:style>
  <w:style w:type="paragraph" w:customStyle="1" w:styleId="054087089029435084704B1E7587ADF2">
    <w:name w:val="054087089029435084704B1E7587ADF2"/>
    <w:rsid w:val="00884F42"/>
    <w:rPr>
      <w:kern w:val="0"/>
      <w14:ligatures w14:val="none"/>
    </w:rPr>
  </w:style>
  <w:style w:type="paragraph" w:customStyle="1" w:styleId="58B6B420F1AC471BA7097AFF935AAD0E">
    <w:name w:val="58B6B420F1AC471BA7097AFF935AAD0E"/>
    <w:rsid w:val="00884F42"/>
    <w:rPr>
      <w:kern w:val="0"/>
      <w14:ligatures w14:val="none"/>
    </w:rPr>
  </w:style>
  <w:style w:type="paragraph" w:customStyle="1" w:styleId="8CDEF73FD3294062BD2C558524578272">
    <w:name w:val="8CDEF73FD3294062BD2C558524578272"/>
    <w:rsid w:val="00884F42"/>
    <w:rPr>
      <w:kern w:val="0"/>
      <w14:ligatures w14:val="none"/>
    </w:rPr>
  </w:style>
  <w:style w:type="paragraph" w:customStyle="1" w:styleId="D9F107033BAB45B3963336B83DC87AD2">
    <w:name w:val="D9F107033BAB45B3963336B83DC87AD2"/>
    <w:rsid w:val="00884F42"/>
    <w:rPr>
      <w:kern w:val="0"/>
      <w14:ligatures w14:val="none"/>
    </w:rPr>
  </w:style>
  <w:style w:type="paragraph" w:customStyle="1" w:styleId="FF9D7051E6C24D9798A254D7A708A870">
    <w:name w:val="FF9D7051E6C24D9798A254D7A708A870"/>
    <w:rsid w:val="00884F42"/>
    <w:rPr>
      <w:kern w:val="0"/>
      <w14:ligatures w14:val="none"/>
    </w:rPr>
  </w:style>
  <w:style w:type="paragraph" w:customStyle="1" w:styleId="A55DF998D46241A4AF7D66CC776DB657">
    <w:name w:val="A55DF998D46241A4AF7D66CC776DB657"/>
    <w:rsid w:val="00884F42"/>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BCB55-F124-4AB6-9876-FF5830046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6</Pages>
  <Words>1485</Words>
  <Characters>8172</Characters>
  <Application>Microsoft Office Word</Application>
  <DocSecurity>0</DocSecurity>
  <Lines>68</Lines>
  <Paragraphs>19</Paragraphs>
  <ScaleCrop>false</ScaleCrop>
  <HeadingPairs>
    <vt:vector size="4" baseType="variant">
      <vt:variant>
        <vt:lpstr>Titre</vt:lpstr>
      </vt:variant>
      <vt:variant>
        <vt:i4>1</vt:i4>
      </vt:variant>
      <vt:variant>
        <vt:lpstr>Titres</vt:lpstr>
      </vt:variant>
      <vt:variant>
        <vt:i4>17</vt:i4>
      </vt:variant>
    </vt:vector>
  </HeadingPairs>
  <TitlesOfParts>
    <vt:vector size="18" baseType="lpstr">
      <vt:lpstr/>
      <vt:lpstr>ARTICLE 1 - OBJET DE LA CONVENTION</vt:lpstr>
      <vt:lpstr>ARTICLE 2 - CHAMPS D’INTERVENTION DU CDG 70</vt:lpstr>
      <vt:lpstr>ARTICLE 3 - RÉALISATION DES MISSIONS</vt:lpstr>
      <vt:lpstr>ARTICLE 4 - QUALIFICATION DES AGENTS DU CDG 70</vt:lpstr>
      <vt:lpstr>ARTICLE 5 - LIMITES ET CONDITIONS D’EXERCICE DES MISSIONS</vt:lpstr>
      <vt:lpstr>    5.1 – Obligations du CDG 70</vt:lpstr>
      <vt:lpstr>    5.2 – Obligations de la collectivité / l’établissement public</vt:lpstr>
      <vt:lpstr>ARTICLE 6 - RESPONSABILITÉS</vt:lpstr>
      <vt:lpstr>ARTICLE 7 - DURÉE ET RENOUVELLEMENT</vt:lpstr>
      <vt:lpstr>ARTICLE 8 – DONNÉES PERSONNELLES</vt:lpstr>
      <vt:lpstr>ARTICLE 9 - DISPOSITIONS FINANCIÈRES</vt:lpstr>
      <vt:lpstr>ARTICLE 10 - MODIFICATION ET DÉNONCIATION DE LA CONVENTION CADRE UNIQUE</vt:lpstr>
      <vt:lpstr>    10.1 – Modification</vt:lpstr>
      <vt:lpstr>    10.2 – Dénonciation</vt:lpstr>
      <vt:lpstr>ARTICLE 11 - RÈGLEMENT DES LITIGES</vt:lpstr>
      <vt:lpstr>ARTICLE 12 - ABROGATION DES PRÉCÉDENTES CONVENTIONS</vt:lpstr>
      <vt:lpstr>ARTICLE 13</vt:lpstr>
    </vt:vector>
  </TitlesOfParts>
  <Company/>
  <LinksUpToDate>false</LinksUpToDate>
  <CharactersWithSpaces>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dreux</dc:creator>
  <cp:keywords/>
  <dc:description/>
  <cp:lastModifiedBy>Marie Grandjean</cp:lastModifiedBy>
  <cp:revision>17</cp:revision>
  <cp:lastPrinted>2024-03-25T12:51:00Z</cp:lastPrinted>
  <dcterms:created xsi:type="dcterms:W3CDTF">2023-06-28T13:27:00Z</dcterms:created>
  <dcterms:modified xsi:type="dcterms:W3CDTF">2024-08-14T09:55:00Z</dcterms:modified>
</cp:coreProperties>
</file>